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CellMar>
          <w:left w:w="0" w:type="dxa"/>
          <w:right w:w="0" w:type="dxa"/>
        </w:tblCellMar>
        <w:tblLook w:val="04A0" w:firstRow="1" w:lastRow="0" w:firstColumn="1" w:lastColumn="0" w:noHBand="0" w:noVBand="1"/>
      </w:tblPr>
      <w:tblGrid>
        <w:gridCol w:w="108"/>
        <w:gridCol w:w="47"/>
        <w:gridCol w:w="23"/>
        <w:gridCol w:w="826"/>
        <w:gridCol w:w="389"/>
        <w:gridCol w:w="133"/>
        <w:gridCol w:w="284"/>
        <w:gridCol w:w="1885"/>
        <w:gridCol w:w="1912"/>
        <w:gridCol w:w="214"/>
        <w:gridCol w:w="1085"/>
        <w:gridCol w:w="1394"/>
        <w:gridCol w:w="167"/>
        <w:gridCol w:w="78"/>
        <w:gridCol w:w="106"/>
        <w:gridCol w:w="660"/>
        <w:gridCol w:w="165"/>
        <w:gridCol w:w="261"/>
        <w:gridCol w:w="234"/>
        <w:gridCol w:w="95"/>
      </w:tblGrid>
      <w:tr w:rsidR="00EF7BDC" w:rsidTr="0005494B">
        <w:trPr>
          <w:gridBefore w:val="1"/>
          <w:wBefore w:w="108" w:type="dxa"/>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gridSpan w:val="2"/>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gridSpan w:val="2"/>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05494B" w:rsidTr="0005494B">
        <w:trPr>
          <w:gridBefore w:val="1"/>
          <w:wBefore w:w="108" w:type="dxa"/>
          <w:trHeight w:val="708"/>
        </w:trPr>
        <w:tc>
          <w:tcPr>
            <w:tcW w:w="47" w:type="dxa"/>
            <w:tcMar>
              <w:left w:w="0" w:type="dxa"/>
              <w:right w:w="0" w:type="dxa"/>
            </w:tcMar>
          </w:tcPr>
          <w:p w:rsidR="0005494B" w:rsidRPr="008D04A8" w:rsidRDefault="0005494B" w:rsidP="0005494B">
            <w:r w:rsidRPr="008D04A8">
              <w:t xml:space="preserve"> </w:t>
            </w:r>
          </w:p>
        </w:tc>
        <w:tc>
          <w:tcPr>
            <w:tcW w:w="23" w:type="dxa"/>
            <w:tcMar>
              <w:left w:w="0" w:type="dxa"/>
              <w:right w:w="0" w:type="dxa"/>
            </w:tcMar>
          </w:tcPr>
          <w:p w:rsidR="0005494B" w:rsidRPr="008D04A8" w:rsidRDefault="0005494B" w:rsidP="0005494B"/>
        </w:tc>
        <w:tc>
          <w:tcPr>
            <w:tcW w:w="826" w:type="dxa"/>
            <w:tcMar>
              <w:left w:w="0" w:type="dxa"/>
              <w:right w:w="0" w:type="dxa"/>
            </w:tcMar>
          </w:tcPr>
          <w:p w:rsidR="0005494B" w:rsidRPr="008D04A8" w:rsidRDefault="0005494B" w:rsidP="0005494B">
            <w:r w:rsidRPr="008D04A8">
              <w:t xml:space="preserve"> </w:t>
            </w:r>
          </w:p>
        </w:tc>
        <w:tc>
          <w:tcPr>
            <w:tcW w:w="7647" w:type="dxa"/>
            <w:gridSpan w:val="11"/>
            <w:tcMar>
              <w:left w:w="0" w:type="dxa"/>
              <w:right w:w="0" w:type="dxa"/>
            </w:tcMar>
          </w:tcPr>
          <w:p w:rsidR="0005494B" w:rsidRPr="008D04A8" w:rsidRDefault="0005494B" w:rsidP="0005494B"/>
        </w:tc>
        <w:tc>
          <w:tcPr>
            <w:tcW w:w="825" w:type="dxa"/>
            <w:gridSpan w:val="2"/>
            <w:tcMar>
              <w:left w:w="0" w:type="dxa"/>
              <w:right w:w="0" w:type="dxa"/>
            </w:tcMar>
          </w:tcPr>
          <w:p w:rsidR="0005494B" w:rsidRPr="008D04A8" w:rsidRDefault="0005494B" w:rsidP="0005494B">
            <w:r w:rsidRPr="008D04A8">
              <w:t xml:space="preserve"> </w:t>
            </w:r>
          </w:p>
        </w:tc>
        <w:tc>
          <w:tcPr>
            <w:tcW w:w="261" w:type="dxa"/>
            <w:tcMar>
              <w:left w:w="0" w:type="dxa"/>
              <w:right w:w="0" w:type="dxa"/>
            </w:tcMar>
          </w:tcPr>
          <w:p w:rsidR="0005494B" w:rsidRPr="008D04A8" w:rsidRDefault="0005494B" w:rsidP="0005494B"/>
        </w:tc>
        <w:tc>
          <w:tcPr>
            <w:tcW w:w="234" w:type="dxa"/>
            <w:tcMar>
              <w:left w:w="0" w:type="dxa"/>
              <w:right w:w="0" w:type="dxa"/>
            </w:tcMar>
          </w:tcPr>
          <w:p w:rsidR="0005494B" w:rsidRPr="008D04A8" w:rsidRDefault="0005494B" w:rsidP="0005494B">
            <w:r w:rsidRPr="008D04A8">
              <w:t xml:space="preserve"> </w:t>
            </w:r>
          </w:p>
        </w:tc>
        <w:tc>
          <w:tcPr>
            <w:tcW w:w="95" w:type="dxa"/>
            <w:tcMar>
              <w:left w:w="0" w:type="dxa"/>
              <w:right w:w="0" w:type="dxa"/>
            </w:tcMar>
          </w:tcPr>
          <w:p w:rsidR="0005494B" w:rsidRPr="008D04A8" w:rsidRDefault="0005494B" w:rsidP="0005494B"/>
        </w:tc>
      </w:tr>
      <w:tr w:rsidR="0005494B" w:rsidRPr="00C61F6A" w:rsidTr="0005494B">
        <w:tblPrEx>
          <w:tblCellMar>
            <w:left w:w="108" w:type="dxa"/>
            <w:right w:w="108" w:type="dxa"/>
          </w:tblCellMar>
        </w:tblPrEx>
        <w:trPr>
          <w:gridAfter w:val="4"/>
          <w:wAfter w:w="755" w:type="dxa"/>
        </w:trPr>
        <w:tc>
          <w:tcPr>
            <w:tcW w:w="1526" w:type="dxa"/>
            <w:gridSpan w:val="6"/>
            <w:shd w:val="clear" w:color="auto" w:fill="auto"/>
          </w:tcPr>
          <w:p w:rsidR="0005494B" w:rsidRPr="00087A08" w:rsidRDefault="0005494B" w:rsidP="0005494B">
            <w:pPr>
              <w:rPr>
                <w:rFonts w:eastAsia="Calibri"/>
              </w:rPr>
            </w:pPr>
            <w:r>
              <w:rPr>
                <w:noProof/>
              </w:rPr>
              <w:drawing>
                <wp:inline distT="0" distB="0" distL="0" distR="0" wp14:anchorId="0504A168" wp14:editId="1DB0CEA7">
                  <wp:extent cx="836295" cy="12541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6295" cy="1254125"/>
                          </a:xfrm>
                          <a:prstGeom prst="rect">
                            <a:avLst/>
                          </a:prstGeom>
                          <a:noFill/>
                          <a:ln>
                            <a:noFill/>
                          </a:ln>
                        </pic:spPr>
                      </pic:pic>
                    </a:graphicData>
                  </a:graphic>
                </wp:inline>
              </w:drawing>
            </w:r>
          </w:p>
        </w:tc>
        <w:tc>
          <w:tcPr>
            <w:tcW w:w="7785" w:type="dxa"/>
            <w:gridSpan w:val="10"/>
            <w:shd w:val="clear" w:color="auto" w:fill="auto"/>
          </w:tcPr>
          <w:p w:rsidR="0005494B" w:rsidRPr="00753BAA" w:rsidRDefault="0005494B" w:rsidP="0005494B">
            <w:pPr>
              <w:rPr>
                <w:rFonts w:eastAsia="Calibri"/>
                <w:b/>
                <w:sz w:val="28"/>
                <w:szCs w:val="28"/>
              </w:rPr>
            </w:pPr>
          </w:p>
          <w:p w:rsidR="0005494B" w:rsidRPr="00753BAA" w:rsidRDefault="0005494B" w:rsidP="0005494B">
            <w:pPr>
              <w:spacing w:line="360" w:lineRule="auto"/>
              <w:ind w:left="-250" w:firstLine="142"/>
              <w:jc w:val="center"/>
              <w:rPr>
                <w:rFonts w:eastAsia="Calibri"/>
                <w:b/>
                <w:sz w:val="28"/>
                <w:szCs w:val="28"/>
              </w:rPr>
            </w:pPr>
            <w:r w:rsidRPr="00753BAA">
              <w:rPr>
                <w:rFonts w:eastAsia="Calibri"/>
                <w:b/>
                <w:sz w:val="28"/>
                <w:szCs w:val="28"/>
              </w:rPr>
              <w:t>Автономная некоммерческая образовательная организация</w:t>
            </w:r>
          </w:p>
          <w:p w:rsidR="0005494B" w:rsidRPr="00753BAA" w:rsidRDefault="0005494B" w:rsidP="0005494B">
            <w:pPr>
              <w:spacing w:line="360" w:lineRule="auto"/>
              <w:jc w:val="center"/>
              <w:rPr>
                <w:rFonts w:eastAsia="Calibri"/>
                <w:b/>
                <w:sz w:val="28"/>
                <w:szCs w:val="28"/>
              </w:rPr>
            </w:pPr>
            <w:r w:rsidRPr="00753BAA">
              <w:rPr>
                <w:rFonts w:eastAsia="Calibri"/>
                <w:b/>
                <w:sz w:val="28"/>
                <w:szCs w:val="28"/>
              </w:rPr>
              <w:t>высшего образования Центросоюза Российской Федерации</w:t>
            </w:r>
          </w:p>
          <w:p w:rsidR="0005494B" w:rsidRPr="00C61F6A" w:rsidRDefault="0005494B" w:rsidP="0005494B">
            <w:pPr>
              <w:spacing w:line="360" w:lineRule="auto"/>
              <w:jc w:val="center"/>
              <w:rPr>
                <w:rFonts w:eastAsia="Calibri"/>
                <w:sz w:val="28"/>
                <w:szCs w:val="28"/>
              </w:rPr>
            </w:pPr>
            <w:r w:rsidRPr="00753BAA">
              <w:rPr>
                <w:rFonts w:eastAsia="Calibri"/>
                <w:b/>
                <w:sz w:val="28"/>
                <w:szCs w:val="28"/>
              </w:rPr>
              <w:t>«Сибирский университет потребительской кооперации»</w:t>
            </w:r>
          </w:p>
        </w:tc>
      </w:tr>
      <w:tr w:rsidR="00EF7BDC" w:rsidTr="0005494B">
        <w:trPr>
          <w:gridBefore w:val="1"/>
          <w:wBefore w:w="108" w:type="dxa"/>
          <w:trHeight w:val="850"/>
        </w:trPr>
        <w:tc>
          <w:tcPr>
            <w:tcW w:w="47" w:type="dxa"/>
            <w:tcMar>
              <w:left w:w="0" w:type="dxa"/>
              <w:right w:w="0" w:type="dxa"/>
            </w:tcMar>
          </w:tcPr>
          <w:p w:rsidR="00EF7BDC" w:rsidRDefault="00EF7BDC">
            <w:pPr>
              <w:pStyle w:val="EmptyLayoutCell"/>
            </w:pPr>
          </w:p>
        </w:tc>
        <w:tc>
          <w:tcPr>
            <w:tcW w:w="1655" w:type="dxa"/>
            <w:gridSpan w:val="5"/>
            <w:tcMar>
              <w:top w:w="0" w:type="dxa"/>
              <w:left w:w="0" w:type="dxa"/>
              <w:bottom w:w="0" w:type="dxa"/>
              <w:right w:w="0" w:type="dxa"/>
            </w:tcMar>
          </w:tcPr>
          <w:p w:rsidR="00EF7BDC" w:rsidRDefault="00EF7BDC"/>
        </w:tc>
        <w:tc>
          <w:tcPr>
            <w:tcW w:w="6657" w:type="dxa"/>
            <w:gridSpan w:val="6"/>
            <w:tcMar>
              <w:left w:w="0" w:type="dxa"/>
              <w:right w:w="0" w:type="dxa"/>
            </w:tcMar>
          </w:tcPr>
          <w:p w:rsidR="00EF7BDC" w:rsidRDefault="00EF7BDC"/>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gridSpan w:val="2"/>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94"/>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gridSpan w:val="2"/>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gridSpan w:val="2"/>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gridSpan w:val="2"/>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3869" w:type="dxa"/>
            <w:gridSpan w:val="8"/>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3873"/>
            </w:tblGrid>
            <w:tr w:rsidR="00EF7BDC">
              <w:trPr>
                <w:trHeight w:val="345"/>
              </w:trPr>
              <w:tc>
                <w:tcPr>
                  <w:tcW w:w="3873" w:type="dxa"/>
                  <w:tcMar>
                    <w:top w:w="40" w:type="dxa"/>
                    <w:left w:w="40" w:type="dxa"/>
                    <w:bottom w:w="40" w:type="dxa"/>
                    <w:right w:w="40" w:type="dxa"/>
                  </w:tcMar>
                </w:tcPr>
                <w:p w:rsidR="00EF7BDC" w:rsidRDefault="009E2F80">
                  <w:r>
                    <w:rPr>
                      <w:b/>
                      <w:sz w:val="28"/>
                    </w:rPr>
                    <w:t>УТВЕРЖДАЮ</w:t>
                  </w:r>
                </w:p>
              </w:tc>
            </w:tr>
          </w:tbl>
          <w:p w:rsidR="00EF7BDC" w:rsidRDefault="00EF7BDC"/>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56"/>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gridSpan w:val="2"/>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gridSpan w:val="2"/>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373"/>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gridSpan w:val="2"/>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4364" w:type="dxa"/>
            <w:gridSpan w:val="10"/>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4369"/>
            </w:tblGrid>
            <w:tr w:rsidR="00EF7BDC">
              <w:trPr>
                <w:trHeight w:val="293"/>
              </w:trPr>
              <w:tc>
                <w:tcPr>
                  <w:tcW w:w="4369" w:type="dxa"/>
                  <w:tcMar>
                    <w:top w:w="40" w:type="dxa"/>
                    <w:left w:w="40" w:type="dxa"/>
                    <w:bottom w:w="40" w:type="dxa"/>
                    <w:right w:w="40" w:type="dxa"/>
                  </w:tcMar>
                </w:tcPr>
                <w:p w:rsidR="00EF7BDC" w:rsidRDefault="009E2F80">
                  <w:pPr>
                    <w:rPr>
                      <w:sz w:val="28"/>
                    </w:rPr>
                  </w:pPr>
                  <w:r>
                    <w:rPr>
                      <w:sz w:val="28"/>
                    </w:rPr>
                    <w:t>Заведующий кафедрой</w:t>
                  </w:r>
                  <w:r>
                    <w:rPr>
                      <w:sz w:val="28"/>
                    </w:rPr>
                    <w:br/>
                    <w:t>филосо</w:t>
                  </w:r>
                  <w:r w:rsidR="0005494B">
                    <w:rPr>
                      <w:sz w:val="28"/>
                    </w:rPr>
                    <w:t>фии и истории</w:t>
                  </w:r>
                  <w:r w:rsidR="0005494B">
                    <w:rPr>
                      <w:sz w:val="28"/>
                    </w:rPr>
                    <w:br/>
                    <w:t>О. А. Гербер</w:t>
                  </w:r>
                  <w:r w:rsidR="0005494B">
                    <w:rPr>
                      <w:sz w:val="28"/>
                    </w:rPr>
                    <w:br/>
                    <w:t>28.05</w:t>
                  </w:r>
                  <w:r>
                    <w:rPr>
                      <w:sz w:val="28"/>
                    </w:rPr>
                    <w:t>.202</w:t>
                  </w:r>
                  <w:r w:rsidR="0005494B">
                    <w:rPr>
                      <w:sz w:val="28"/>
                    </w:rPr>
                    <w:t>5</w:t>
                  </w:r>
                  <w:r>
                    <w:rPr>
                      <w:sz w:val="28"/>
                    </w:rPr>
                    <w:t>г.</w:t>
                  </w:r>
                </w:p>
                <w:p w:rsidR="00176266" w:rsidRDefault="00176266">
                  <w:r w:rsidRPr="00176266">
                    <w:rPr>
                      <w:noProof/>
                      <w:sz w:val="28"/>
                    </w:rPr>
                    <w:drawing>
                      <wp:inline distT="0" distB="0" distL="0" distR="0" wp14:anchorId="18BAC569" wp14:editId="5034063D">
                        <wp:extent cx="795655" cy="653415"/>
                        <wp:effectExtent l="19050" t="19050" r="23495" b="13335"/>
                        <wp:docPr id="23" name="Рисунок 1" descr="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
                                <pic:cNvPicPr>
                                  <a:picLocks noChangeAspect="1" noChangeArrowheads="1"/>
                                </pic:cNvPicPr>
                              </pic:nvPicPr>
                              <pic:blipFill>
                                <a:blip r:embed="rId8" cstate="print"/>
                                <a:srcRect/>
                                <a:stretch>
                                  <a:fillRect/>
                                </a:stretch>
                              </pic:blipFill>
                              <pic:spPr bwMode="auto">
                                <a:xfrm>
                                  <a:off x="0" y="0"/>
                                  <a:ext cx="795655" cy="653415"/>
                                </a:xfrm>
                                <a:prstGeom prst="rect">
                                  <a:avLst/>
                                </a:prstGeom>
                                <a:noFill/>
                                <a:ln w="0" cmpd="sng">
                                  <a:solidFill>
                                    <a:schemeClr val="bg1"/>
                                  </a:solidFill>
                                  <a:miter lim="800000"/>
                                  <a:headEnd/>
                                  <a:tailEnd/>
                                </a:ln>
                                <a:effectLst/>
                              </pic:spPr>
                            </pic:pic>
                          </a:graphicData>
                        </a:graphic>
                      </wp:inline>
                    </w:drawing>
                  </w:r>
                </w:p>
              </w:tc>
            </w:tr>
          </w:tbl>
          <w:p w:rsidR="00EF7BDC" w:rsidRDefault="00EF7BDC"/>
        </w:tc>
        <w:tc>
          <w:tcPr>
            <w:tcW w:w="95" w:type="dxa"/>
            <w:tcMar>
              <w:left w:w="0" w:type="dxa"/>
              <w:right w:w="0" w:type="dxa"/>
            </w:tcMar>
          </w:tcPr>
          <w:p w:rsidR="00EF7BDC" w:rsidRDefault="00EF7BDC">
            <w:pPr>
              <w:pStyle w:val="EmptyLayoutCell"/>
            </w:pPr>
          </w:p>
        </w:tc>
      </w:tr>
      <w:tr w:rsidR="00EF7BDC" w:rsidTr="0005494B">
        <w:trPr>
          <w:gridBefore w:val="1"/>
          <w:wBefore w:w="108" w:type="dxa"/>
          <w:trHeight w:val="43"/>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gridSpan w:val="2"/>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gridSpan w:val="2"/>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286"/>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gridSpan w:val="2"/>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gridSpan w:val="2"/>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7152" w:type="dxa"/>
            <w:gridSpan w:val="9"/>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7157"/>
            </w:tblGrid>
            <w:tr w:rsidR="00EF7BDC">
              <w:trPr>
                <w:trHeight w:val="345"/>
              </w:trPr>
              <w:tc>
                <w:tcPr>
                  <w:tcW w:w="7157" w:type="dxa"/>
                  <w:tcMar>
                    <w:top w:w="40" w:type="dxa"/>
                    <w:left w:w="40" w:type="dxa"/>
                    <w:bottom w:w="40" w:type="dxa"/>
                    <w:right w:w="40" w:type="dxa"/>
                  </w:tcMar>
                </w:tcPr>
                <w:p w:rsidR="00EF7BDC" w:rsidRDefault="009E2F80">
                  <w:pPr>
                    <w:jc w:val="center"/>
                  </w:pPr>
                  <w:r>
                    <w:rPr>
                      <w:b/>
                      <w:sz w:val="32"/>
                    </w:rPr>
                    <w:t>РАБОЧАЯ ПРОГРАММА ДИСЦИПЛИНЫ</w:t>
                  </w:r>
                </w:p>
              </w:tc>
            </w:tr>
          </w:tbl>
          <w:p w:rsidR="00EF7BDC" w:rsidRDefault="00EF7BDC"/>
        </w:tc>
        <w:tc>
          <w:tcPr>
            <w:tcW w:w="106" w:type="dxa"/>
            <w:tcMar>
              <w:left w:w="0" w:type="dxa"/>
              <w:right w:w="0" w:type="dxa"/>
            </w:tcMar>
          </w:tcPr>
          <w:p w:rsidR="00EF7BDC" w:rsidRDefault="00EF7BDC">
            <w:pPr>
              <w:pStyle w:val="EmptyLayoutCell"/>
            </w:pPr>
          </w:p>
        </w:tc>
        <w:tc>
          <w:tcPr>
            <w:tcW w:w="825" w:type="dxa"/>
            <w:gridSpan w:val="2"/>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gridSpan w:val="2"/>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gridSpan w:val="2"/>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559" w:type="dxa"/>
            <w:gridSpan w:val="15"/>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566"/>
            </w:tblGrid>
            <w:tr w:rsidR="00EF7BDC">
              <w:trPr>
                <w:trHeight w:val="345"/>
              </w:trPr>
              <w:tc>
                <w:tcPr>
                  <w:tcW w:w="9566" w:type="dxa"/>
                  <w:tcMar>
                    <w:top w:w="40" w:type="dxa"/>
                    <w:left w:w="40" w:type="dxa"/>
                    <w:bottom w:w="40" w:type="dxa"/>
                    <w:right w:w="40" w:type="dxa"/>
                  </w:tcMar>
                </w:tcPr>
                <w:p w:rsidR="00EF7BDC" w:rsidRDefault="009E2F80">
                  <w:pPr>
                    <w:jc w:val="center"/>
                  </w:pPr>
                  <w:r>
                    <w:rPr>
                      <w:b/>
                      <w:sz w:val="32"/>
                    </w:rPr>
                    <w:t>История России</w:t>
                  </w:r>
                </w:p>
              </w:tc>
            </w:tr>
          </w:tbl>
          <w:p w:rsidR="00EF7BDC" w:rsidRDefault="00EF7BDC"/>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500"/>
        </w:trPr>
        <w:tc>
          <w:tcPr>
            <w:tcW w:w="47" w:type="dxa"/>
            <w:tcMar>
              <w:left w:w="0" w:type="dxa"/>
              <w:right w:w="0" w:type="dxa"/>
            </w:tcMar>
          </w:tcPr>
          <w:p w:rsidR="00EF7BDC" w:rsidRDefault="00EF7BDC">
            <w:pPr>
              <w:pStyle w:val="EmptyLayoutCell"/>
            </w:pPr>
          </w:p>
        </w:tc>
        <w:tc>
          <w:tcPr>
            <w:tcW w:w="9582" w:type="dxa"/>
            <w:gridSpan w:val="1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590"/>
            </w:tblGrid>
            <w:tr w:rsidR="00EF7BDC">
              <w:trPr>
                <w:trHeight w:val="420"/>
              </w:trPr>
              <w:tc>
                <w:tcPr>
                  <w:tcW w:w="9590" w:type="dxa"/>
                  <w:tcMar>
                    <w:top w:w="40" w:type="dxa"/>
                    <w:left w:w="40" w:type="dxa"/>
                    <w:bottom w:w="40" w:type="dxa"/>
                    <w:right w:w="40" w:type="dxa"/>
                  </w:tcMar>
                </w:tcPr>
                <w:p w:rsidR="00EF7BDC" w:rsidRDefault="009E2F80">
                  <w:pPr>
                    <w:jc w:val="center"/>
                  </w:pPr>
                  <w:r>
                    <w:rPr>
                      <w:sz w:val="32"/>
                    </w:rPr>
                    <w:t xml:space="preserve">Направление подготовки: </w:t>
                  </w:r>
                </w:p>
              </w:tc>
            </w:tr>
          </w:tbl>
          <w:p w:rsidR="00EF7BDC" w:rsidRDefault="00EF7BDC"/>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306"/>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gridSpan w:val="2"/>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gridSpan w:val="2"/>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778"/>
        </w:trPr>
        <w:tc>
          <w:tcPr>
            <w:tcW w:w="47" w:type="dxa"/>
            <w:tcMar>
              <w:left w:w="0" w:type="dxa"/>
              <w:right w:w="0" w:type="dxa"/>
            </w:tcMar>
          </w:tcPr>
          <w:p w:rsidR="00EF7BDC" w:rsidRDefault="00EF7BDC">
            <w:pPr>
              <w:pStyle w:val="EmptyLayoutCell"/>
            </w:pPr>
          </w:p>
        </w:tc>
        <w:tc>
          <w:tcPr>
            <w:tcW w:w="9582" w:type="dxa"/>
            <w:gridSpan w:val="1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590"/>
            </w:tblGrid>
            <w:tr w:rsidR="00EF7BDC">
              <w:trPr>
                <w:trHeight w:val="420"/>
              </w:trPr>
              <w:tc>
                <w:tcPr>
                  <w:tcW w:w="9590" w:type="dxa"/>
                  <w:tcMar>
                    <w:top w:w="40" w:type="dxa"/>
                    <w:left w:w="40" w:type="dxa"/>
                    <w:bottom w:w="40" w:type="dxa"/>
                    <w:right w:w="40" w:type="dxa"/>
                  </w:tcMar>
                </w:tcPr>
                <w:p w:rsidR="00EF7BDC" w:rsidRDefault="009E2F80">
                  <w:pPr>
                    <w:jc w:val="center"/>
                  </w:pPr>
                  <w:r>
                    <w:rPr>
                      <w:b/>
                      <w:sz w:val="32"/>
                    </w:rPr>
                    <w:t>35.03.07</w:t>
                  </w:r>
                  <w:r>
                    <w:rPr>
                      <w:sz w:val="32"/>
                    </w:rPr>
                    <w:t xml:space="preserve"> Технология производства и переработки сельскохозяйственной продукции</w:t>
                  </w:r>
                </w:p>
                <w:p w:rsidR="00EF7BDC" w:rsidRDefault="00EF7BDC"/>
              </w:tc>
            </w:tr>
          </w:tbl>
          <w:p w:rsidR="00EF7BDC" w:rsidRDefault="00EF7BDC"/>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559" w:type="dxa"/>
            <w:gridSpan w:val="15"/>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524"/>
            </w:tblGrid>
            <w:tr w:rsidR="00EF7BDC" w:rsidTr="0005494B">
              <w:trPr>
                <w:trHeight w:val="182"/>
              </w:trPr>
              <w:tc>
                <w:tcPr>
                  <w:tcW w:w="9524" w:type="dxa"/>
                  <w:tcMar>
                    <w:top w:w="40" w:type="dxa"/>
                    <w:left w:w="40" w:type="dxa"/>
                    <w:bottom w:w="40" w:type="dxa"/>
                    <w:right w:w="40" w:type="dxa"/>
                  </w:tcMar>
                </w:tcPr>
                <w:p w:rsidR="00EF7BDC" w:rsidRDefault="009E2F80">
                  <w:pPr>
                    <w:jc w:val="center"/>
                  </w:pPr>
                  <w:r>
                    <w:rPr>
                      <w:sz w:val="32"/>
                    </w:rPr>
                    <w:t>Направленность (профиль): «Технология хранения и переработки сельскохозяйственной продукции»</w:t>
                  </w:r>
                </w:p>
              </w:tc>
            </w:tr>
          </w:tbl>
          <w:p w:rsidR="00EF7BDC" w:rsidRDefault="00EF7BDC"/>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gridSpan w:val="2"/>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gridSpan w:val="2"/>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559" w:type="dxa"/>
            <w:gridSpan w:val="15"/>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566"/>
            </w:tblGrid>
            <w:tr w:rsidR="00EF7BDC">
              <w:trPr>
                <w:trHeight w:val="345"/>
              </w:trPr>
              <w:tc>
                <w:tcPr>
                  <w:tcW w:w="9566" w:type="dxa"/>
                  <w:tcMar>
                    <w:top w:w="40" w:type="dxa"/>
                    <w:left w:w="40" w:type="dxa"/>
                    <w:bottom w:w="40" w:type="dxa"/>
                    <w:right w:w="40" w:type="dxa"/>
                  </w:tcMar>
                </w:tcPr>
                <w:p w:rsidR="00EF7BDC" w:rsidRDefault="009E2F80">
                  <w:pPr>
                    <w:jc w:val="center"/>
                  </w:pPr>
                  <w:r>
                    <w:rPr>
                      <w:sz w:val="32"/>
                    </w:rPr>
                    <w:t>Квалификация: Бакалавр</w:t>
                  </w:r>
                </w:p>
              </w:tc>
            </w:tr>
          </w:tbl>
          <w:p w:rsidR="00EF7BDC" w:rsidRDefault="00EF7BDC"/>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gridSpan w:val="2"/>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gridSpan w:val="2"/>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559" w:type="dxa"/>
            <w:gridSpan w:val="15"/>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566"/>
            </w:tblGrid>
            <w:tr w:rsidR="00EF7BDC">
              <w:trPr>
                <w:trHeight w:val="345"/>
              </w:trPr>
              <w:tc>
                <w:tcPr>
                  <w:tcW w:w="9566" w:type="dxa"/>
                  <w:tcMar>
                    <w:top w:w="40" w:type="dxa"/>
                    <w:left w:w="40" w:type="dxa"/>
                    <w:bottom w:w="40" w:type="dxa"/>
                    <w:right w:w="40" w:type="dxa"/>
                  </w:tcMar>
                </w:tcPr>
                <w:p w:rsidR="00EF7BDC" w:rsidRDefault="009E2F80">
                  <w:pPr>
                    <w:jc w:val="center"/>
                  </w:pPr>
                  <w:r>
                    <w:rPr>
                      <w:sz w:val="32"/>
                    </w:rPr>
                    <w:t xml:space="preserve">Трудоемкость 5 </w:t>
                  </w:r>
                  <w:proofErr w:type="spellStart"/>
                  <w:r>
                    <w:rPr>
                      <w:sz w:val="32"/>
                    </w:rPr>
                    <w:t>з.е</w:t>
                  </w:r>
                  <w:proofErr w:type="spellEnd"/>
                  <w:r>
                    <w:rPr>
                      <w:sz w:val="32"/>
                    </w:rPr>
                    <w:t>.</w:t>
                  </w:r>
                </w:p>
              </w:tc>
            </w:tr>
          </w:tbl>
          <w:p w:rsidR="00EF7BDC" w:rsidRDefault="00EF7BDC"/>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402"/>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gridSpan w:val="2"/>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gridSpan w:val="2"/>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7152" w:type="dxa"/>
            <w:gridSpan w:val="9"/>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7157"/>
            </w:tblGrid>
            <w:tr w:rsidR="00EF7BDC">
              <w:trPr>
                <w:trHeight w:val="345"/>
              </w:trPr>
              <w:tc>
                <w:tcPr>
                  <w:tcW w:w="7157" w:type="dxa"/>
                  <w:tcMar>
                    <w:top w:w="40" w:type="dxa"/>
                    <w:left w:w="40" w:type="dxa"/>
                    <w:bottom w:w="40" w:type="dxa"/>
                    <w:right w:w="40" w:type="dxa"/>
                  </w:tcMar>
                </w:tcPr>
                <w:p w:rsidR="00EF7BDC" w:rsidRDefault="009E2F80" w:rsidP="0005494B">
                  <w:pPr>
                    <w:jc w:val="center"/>
                  </w:pPr>
                  <w:r>
                    <w:rPr>
                      <w:sz w:val="32"/>
                    </w:rPr>
                    <w:t>Новосибирск 202</w:t>
                  </w:r>
                  <w:r w:rsidR="0005494B">
                    <w:rPr>
                      <w:sz w:val="32"/>
                    </w:rPr>
                    <w:t>5</w:t>
                  </w:r>
                </w:p>
              </w:tc>
            </w:tr>
          </w:tbl>
          <w:p w:rsidR="00EF7BDC" w:rsidRDefault="00EF7BDC"/>
        </w:tc>
        <w:tc>
          <w:tcPr>
            <w:tcW w:w="106" w:type="dxa"/>
            <w:tcMar>
              <w:left w:w="0" w:type="dxa"/>
              <w:right w:w="0" w:type="dxa"/>
            </w:tcMar>
          </w:tcPr>
          <w:p w:rsidR="00EF7BDC" w:rsidRDefault="00EF7BDC">
            <w:pPr>
              <w:pStyle w:val="EmptyLayoutCell"/>
            </w:pPr>
          </w:p>
        </w:tc>
        <w:tc>
          <w:tcPr>
            <w:tcW w:w="825" w:type="dxa"/>
            <w:gridSpan w:val="2"/>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180"/>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gridSpan w:val="2"/>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gridSpan w:val="2"/>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gridSpan w:val="2"/>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3211" w:type="dxa"/>
            <w:gridSpan w:val="3"/>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3212"/>
            </w:tblGrid>
            <w:tr w:rsidR="00EF7BDC">
              <w:trPr>
                <w:trHeight w:val="61"/>
              </w:trPr>
              <w:tc>
                <w:tcPr>
                  <w:tcW w:w="3212" w:type="dxa"/>
                  <w:tcMar>
                    <w:top w:w="40" w:type="dxa"/>
                    <w:left w:w="40" w:type="dxa"/>
                    <w:bottom w:w="40" w:type="dxa"/>
                    <w:right w:w="40" w:type="dxa"/>
                  </w:tcMar>
                </w:tcPr>
                <w:p w:rsidR="00EF7BDC" w:rsidRDefault="00EF7BDC"/>
              </w:tc>
            </w:tr>
          </w:tbl>
          <w:p w:rsidR="00EF7BDC" w:rsidRDefault="00EF7BDC"/>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gridSpan w:val="2"/>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bl>
    <w:p w:rsidR="00EF7BDC" w:rsidRDefault="00EF7BDC">
      <w:pPr>
        <w:pStyle w:val="EmptyLayoutCell"/>
      </w:pPr>
    </w:p>
    <w:tbl>
      <w:tblPr>
        <w:tblW w:w="0" w:type="auto"/>
        <w:tblLayout w:type="fixed"/>
        <w:tblCellMar>
          <w:left w:w="0" w:type="dxa"/>
          <w:right w:w="0" w:type="dxa"/>
        </w:tblCellMar>
        <w:tblLook w:val="04A0" w:firstRow="1" w:lastRow="0" w:firstColumn="1" w:lastColumn="0" w:noHBand="0" w:noVBand="1"/>
      </w:tblPr>
      <w:tblGrid>
        <w:gridCol w:w="47"/>
        <w:gridCol w:w="1133"/>
        <w:gridCol w:w="992"/>
        <w:gridCol w:w="1370"/>
        <w:gridCol w:w="3212"/>
        <w:gridCol w:w="2503"/>
        <w:gridCol w:w="425"/>
        <w:gridCol w:w="283"/>
      </w:tblGrid>
      <w:tr w:rsidR="00EF7BDC">
        <w:trPr>
          <w:trHeight w:val="179"/>
        </w:trPr>
        <w:tc>
          <w:tcPr>
            <w:tcW w:w="47" w:type="dxa"/>
            <w:tcMar>
              <w:left w:w="0" w:type="dxa"/>
              <w:right w:w="0" w:type="dxa"/>
            </w:tcMar>
          </w:tcPr>
          <w:p w:rsidR="00EF7BDC" w:rsidRDefault="00EF7BDC">
            <w:pPr>
              <w:pStyle w:val="EmptyLayoutCell"/>
            </w:pPr>
          </w:p>
        </w:tc>
        <w:tc>
          <w:tcPr>
            <w:tcW w:w="1133" w:type="dxa"/>
            <w:tcMar>
              <w:left w:w="0" w:type="dxa"/>
              <w:right w:w="0" w:type="dxa"/>
            </w:tcMar>
          </w:tcPr>
          <w:p w:rsidR="00EF7BDC" w:rsidRDefault="00EF7BDC">
            <w:pPr>
              <w:pStyle w:val="EmptyLayoutCell"/>
            </w:pPr>
          </w:p>
        </w:tc>
        <w:tc>
          <w:tcPr>
            <w:tcW w:w="992" w:type="dxa"/>
            <w:tcMar>
              <w:left w:w="0" w:type="dxa"/>
              <w:right w:w="0" w:type="dxa"/>
            </w:tcMar>
          </w:tcPr>
          <w:p w:rsidR="00EF7BDC" w:rsidRDefault="00EF7BDC">
            <w:pPr>
              <w:pStyle w:val="EmptyLayoutCell"/>
            </w:pPr>
          </w:p>
        </w:tc>
        <w:tc>
          <w:tcPr>
            <w:tcW w:w="1370" w:type="dxa"/>
            <w:tcMar>
              <w:left w:w="0" w:type="dxa"/>
              <w:right w:w="0" w:type="dxa"/>
            </w:tcMar>
          </w:tcPr>
          <w:p w:rsidR="00EF7BDC" w:rsidRDefault="00EF7BDC">
            <w:pPr>
              <w:pStyle w:val="EmptyLayoutCell"/>
            </w:pPr>
          </w:p>
        </w:tc>
        <w:tc>
          <w:tcPr>
            <w:tcW w:w="3212" w:type="dxa"/>
            <w:tcMar>
              <w:left w:w="0" w:type="dxa"/>
              <w:right w:w="0" w:type="dxa"/>
            </w:tcMar>
          </w:tcPr>
          <w:p w:rsidR="00EF7BDC" w:rsidRDefault="00EF7BDC">
            <w:pPr>
              <w:pStyle w:val="EmptyLayoutCell"/>
            </w:pPr>
          </w:p>
        </w:tc>
        <w:tc>
          <w:tcPr>
            <w:tcW w:w="2503" w:type="dxa"/>
            <w:tcMar>
              <w:left w:w="0" w:type="dxa"/>
              <w:right w:w="0" w:type="dxa"/>
            </w:tcMar>
          </w:tcPr>
          <w:p w:rsidR="00EF7BDC" w:rsidRDefault="00EF7BDC">
            <w:pPr>
              <w:pStyle w:val="EmptyLayoutCell"/>
            </w:pPr>
          </w:p>
        </w:tc>
        <w:tc>
          <w:tcPr>
            <w:tcW w:w="425"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9635"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rsidP="00C130AA">
                  <w:pPr>
                    <w:jc w:val="both"/>
                  </w:pPr>
                  <w:r>
                    <w:rPr>
                      <w:sz w:val="28"/>
                    </w:rPr>
                    <w:t xml:space="preserve">Программа дисциплины </w:t>
                  </w:r>
                  <w:r>
                    <w:rPr>
                      <w:i/>
                      <w:sz w:val="28"/>
                    </w:rPr>
                    <w:t>История России</w:t>
                  </w:r>
                  <w:r>
                    <w:rPr>
                      <w:sz w:val="28"/>
                    </w:rPr>
                    <w:t xml:space="preserve"> составлена в соответствии с требованиями федерального государственного образовательного стандарта по направлению подготовки 35.03.07 Технология производства и переработки сельскохозяйственной продукции, утвержденного приказом Министерства образования и науки Российской Федерации от 13.07.2017 № 669.</w:t>
                  </w:r>
                </w:p>
                <w:p w:rsidR="00EF7BDC" w:rsidRDefault="00EF7BDC"/>
              </w:tc>
            </w:tr>
          </w:tbl>
          <w:p w:rsidR="00EF7BDC" w:rsidRDefault="00EF7BDC"/>
        </w:tc>
        <w:tc>
          <w:tcPr>
            <w:tcW w:w="283" w:type="dxa"/>
            <w:tcMar>
              <w:left w:w="0" w:type="dxa"/>
              <w:right w:w="0" w:type="dxa"/>
            </w:tcMar>
          </w:tcPr>
          <w:p w:rsidR="00EF7BDC" w:rsidRDefault="00EF7BDC">
            <w:pPr>
              <w:pStyle w:val="EmptyLayoutCell"/>
            </w:pPr>
          </w:p>
        </w:tc>
      </w:tr>
      <w:tr w:rsidR="00EF7BDC">
        <w:trPr>
          <w:trHeight w:val="283"/>
        </w:trPr>
        <w:tc>
          <w:tcPr>
            <w:tcW w:w="47" w:type="dxa"/>
            <w:tcMar>
              <w:left w:w="0" w:type="dxa"/>
              <w:right w:w="0" w:type="dxa"/>
            </w:tcMar>
          </w:tcPr>
          <w:p w:rsidR="00EF7BDC" w:rsidRDefault="00EF7BDC">
            <w:pPr>
              <w:pStyle w:val="EmptyLayoutCell"/>
            </w:pPr>
          </w:p>
        </w:tc>
        <w:tc>
          <w:tcPr>
            <w:tcW w:w="1133" w:type="dxa"/>
            <w:tcMar>
              <w:left w:w="0" w:type="dxa"/>
              <w:right w:w="0" w:type="dxa"/>
            </w:tcMar>
          </w:tcPr>
          <w:p w:rsidR="00EF7BDC" w:rsidRDefault="00EF7BDC">
            <w:pPr>
              <w:pStyle w:val="EmptyLayoutCell"/>
            </w:pPr>
          </w:p>
        </w:tc>
        <w:tc>
          <w:tcPr>
            <w:tcW w:w="992" w:type="dxa"/>
            <w:tcMar>
              <w:left w:w="0" w:type="dxa"/>
              <w:right w:w="0" w:type="dxa"/>
            </w:tcMar>
          </w:tcPr>
          <w:p w:rsidR="00EF7BDC" w:rsidRDefault="00EF7BDC">
            <w:pPr>
              <w:pStyle w:val="EmptyLayoutCell"/>
            </w:pPr>
          </w:p>
        </w:tc>
        <w:tc>
          <w:tcPr>
            <w:tcW w:w="1370" w:type="dxa"/>
            <w:tcMar>
              <w:left w:w="0" w:type="dxa"/>
              <w:right w:w="0" w:type="dxa"/>
            </w:tcMar>
          </w:tcPr>
          <w:p w:rsidR="00EF7BDC" w:rsidRDefault="00EF7BDC">
            <w:pPr>
              <w:pStyle w:val="EmptyLayoutCell"/>
            </w:pPr>
          </w:p>
        </w:tc>
        <w:tc>
          <w:tcPr>
            <w:tcW w:w="3212" w:type="dxa"/>
            <w:tcMar>
              <w:left w:w="0" w:type="dxa"/>
              <w:right w:w="0" w:type="dxa"/>
            </w:tcMar>
          </w:tcPr>
          <w:p w:rsidR="00EF7BDC" w:rsidRDefault="00EF7BDC">
            <w:pPr>
              <w:pStyle w:val="EmptyLayoutCell"/>
            </w:pPr>
          </w:p>
        </w:tc>
        <w:tc>
          <w:tcPr>
            <w:tcW w:w="2503" w:type="dxa"/>
            <w:tcMar>
              <w:left w:w="0" w:type="dxa"/>
              <w:right w:w="0" w:type="dxa"/>
            </w:tcMar>
          </w:tcPr>
          <w:p w:rsidR="00EF7BDC" w:rsidRDefault="00EF7BDC">
            <w:pPr>
              <w:pStyle w:val="EmptyLayoutCell"/>
            </w:pPr>
          </w:p>
        </w:tc>
        <w:tc>
          <w:tcPr>
            <w:tcW w:w="425"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1133" w:type="dxa"/>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1133"/>
            </w:tblGrid>
            <w:tr w:rsidR="00EF7BDC">
              <w:trPr>
                <w:trHeight w:val="345"/>
              </w:trPr>
              <w:tc>
                <w:tcPr>
                  <w:tcW w:w="1133" w:type="dxa"/>
                  <w:tcMar>
                    <w:top w:w="40" w:type="dxa"/>
                    <w:left w:w="40" w:type="dxa"/>
                    <w:bottom w:w="40" w:type="dxa"/>
                    <w:right w:w="40" w:type="dxa"/>
                  </w:tcMar>
                </w:tcPr>
                <w:p w:rsidR="00EF7BDC" w:rsidRDefault="009E2F80">
                  <w:r>
                    <w:rPr>
                      <w:b/>
                      <w:sz w:val="28"/>
                    </w:rPr>
                    <w:t>АВТОР</w:t>
                  </w:r>
                </w:p>
              </w:tc>
            </w:tr>
          </w:tbl>
          <w:p w:rsidR="00EF7BDC" w:rsidRDefault="00EF7BDC"/>
        </w:tc>
        <w:tc>
          <w:tcPr>
            <w:tcW w:w="8077" w:type="dxa"/>
            <w:gridSpan w:val="4"/>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8078"/>
            </w:tblGrid>
            <w:tr w:rsidR="00EF7BDC">
              <w:trPr>
                <w:trHeight w:val="345"/>
              </w:trPr>
              <w:tc>
                <w:tcPr>
                  <w:tcW w:w="8078" w:type="dxa"/>
                  <w:tcMar>
                    <w:top w:w="40" w:type="dxa"/>
                    <w:left w:w="40" w:type="dxa"/>
                    <w:bottom w:w="40" w:type="dxa"/>
                    <w:right w:w="40" w:type="dxa"/>
                  </w:tcMar>
                </w:tcPr>
                <w:p w:rsidR="00EF7BDC" w:rsidRDefault="009E2F80">
                  <w:r>
                    <w:rPr>
                      <w:sz w:val="28"/>
                    </w:rPr>
                    <w:t>. Гербер, канд</w:t>
                  </w:r>
                  <w:proofErr w:type="gramStart"/>
                  <w:r>
                    <w:rPr>
                      <w:sz w:val="28"/>
                    </w:rPr>
                    <w:t>.и</w:t>
                  </w:r>
                  <w:proofErr w:type="gramEnd"/>
                  <w:r>
                    <w:rPr>
                      <w:sz w:val="28"/>
                    </w:rPr>
                    <w:t xml:space="preserve">ст.наук, зав. кафедрой, кафедра философии и истории; </w:t>
                  </w:r>
                  <w:r w:rsidR="0063426C">
                    <w:rPr>
                      <w:sz w:val="28"/>
                    </w:rPr>
                    <w:t>О. А</w:t>
                  </w:r>
                </w:p>
              </w:tc>
            </w:tr>
          </w:tbl>
          <w:p w:rsidR="00EF7BDC" w:rsidRDefault="00EF7BDC"/>
        </w:tc>
        <w:tc>
          <w:tcPr>
            <w:tcW w:w="425"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4"/>
        </w:trPr>
        <w:tc>
          <w:tcPr>
            <w:tcW w:w="47" w:type="dxa"/>
            <w:tcMar>
              <w:left w:w="0" w:type="dxa"/>
              <w:right w:w="0" w:type="dxa"/>
            </w:tcMar>
          </w:tcPr>
          <w:p w:rsidR="00EF7BDC" w:rsidRDefault="00EF7BDC">
            <w:pPr>
              <w:pStyle w:val="EmptyLayoutCell"/>
            </w:pPr>
          </w:p>
        </w:tc>
        <w:tc>
          <w:tcPr>
            <w:tcW w:w="1133" w:type="dxa"/>
            <w:tcMar>
              <w:left w:w="0" w:type="dxa"/>
              <w:right w:w="0" w:type="dxa"/>
            </w:tcMar>
          </w:tcPr>
          <w:p w:rsidR="00EF7BDC" w:rsidRDefault="00EF7BDC">
            <w:pPr>
              <w:pStyle w:val="EmptyLayoutCell"/>
            </w:pPr>
          </w:p>
        </w:tc>
        <w:tc>
          <w:tcPr>
            <w:tcW w:w="992" w:type="dxa"/>
            <w:tcMar>
              <w:left w:w="0" w:type="dxa"/>
              <w:right w:w="0" w:type="dxa"/>
            </w:tcMar>
          </w:tcPr>
          <w:p w:rsidR="00EF7BDC" w:rsidRDefault="00EF7BDC">
            <w:pPr>
              <w:pStyle w:val="EmptyLayoutCell"/>
            </w:pPr>
          </w:p>
        </w:tc>
        <w:tc>
          <w:tcPr>
            <w:tcW w:w="1370" w:type="dxa"/>
            <w:tcMar>
              <w:left w:w="0" w:type="dxa"/>
              <w:right w:w="0" w:type="dxa"/>
            </w:tcMar>
          </w:tcPr>
          <w:p w:rsidR="00EF7BDC" w:rsidRDefault="00EF7BDC">
            <w:pPr>
              <w:pStyle w:val="EmptyLayoutCell"/>
            </w:pPr>
          </w:p>
        </w:tc>
        <w:tc>
          <w:tcPr>
            <w:tcW w:w="3212" w:type="dxa"/>
            <w:tcMar>
              <w:left w:w="0" w:type="dxa"/>
              <w:right w:w="0" w:type="dxa"/>
            </w:tcMar>
          </w:tcPr>
          <w:p w:rsidR="00EF7BDC" w:rsidRDefault="00EF7BDC">
            <w:pPr>
              <w:pStyle w:val="EmptyLayoutCell"/>
            </w:pPr>
          </w:p>
        </w:tc>
        <w:tc>
          <w:tcPr>
            <w:tcW w:w="2503" w:type="dxa"/>
            <w:tcMar>
              <w:left w:w="0" w:type="dxa"/>
              <w:right w:w="0" w:type="dxa"/>
            </w:tcMar>
          </w:tcPr>
          <w:p w:rsidR="00EF7BDC" w:rsidRDefault="00EF7BDC">
            <w:pPr>
              <w:pStyle w:val="EmptyLayoutCell"/>
            </w:pPr>
          </w:p>
        </w:tc>
        <w:tc>
          <w:tcPr>
            <w:tcW w:w="425"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9210" w:type="dxa"/>
            <w:gridSpan w:val="5"/>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212"/>
            </w:tblGrid>
            <w:tr w:rsidR="00EF7BDC">
              <w:trPr>
                <w:trHeight w:val="345"/>
              </w:trPr>
              <w:tc>
                <w:tcPr>
                  <w:tcW w:w="9212" w:type="dxa"/>
                  <w:tcMar>
                    <w:top w:w="40" w:type="dxa"/>
                    <w:left w:w="40" w:type="dxa"/>
                    <w:bottom w:w="40" w:type="dxa"/>
                    <w:right w:w="40" w:type="dxa"/>
                  </w:tcMar>
                </w:tcPr>
                <w:p w:rsidR="00EF7BDC" w:rsidRDefault="00EF7BDC"/>
              </w:tc>
            </w:tr>
          </w:tbl>
          <w:p w:rsidR="00EF7BDC" w:rsidRDefault="00EF7BDC"/>
        </w:tc>
        <w:tc>
          <w:tcPr>
            <w:tcW w:w="425"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211"/>
        </w:trPr>
        <w:tc>
          <w:tcPr>
            <w:tcW w:w="47" w:type="dxa"/>
            <w:tcMar>
              <w:left w:w="0" w:type="dxa"/>
              <w:right w:w="0" w:type="dxa"/>
            </w:tcMar>
          </w:tcPr>
          <w:p w:rsidR="00EF7BDC" w:rsidRDefault="00EF7BDC">
            <w:pPr>
              <w:pStyle w:val="EmptyLayoutCell"/>
            </w:pPr>
          </w:p>
        </w:tc>
        <w:tc>
          <w:tcPr>
            <w:tcW w:w="1133" w:type="dxa"/>
            <w:tcMar>
              <w:left w:w="0" w:type="dxa"/>
              <w:right w:w="0" w:type="dxa"/>
            </w:tcMar>
          </w:tcPr>
          <w:p w:rsidR="00EF7BDC" w:rsidRDefault="00EF7BDC">
            <w:pPr>
              <w:pStyle w:val="EmptyLayoutCell"/>
            </w:pPr>
          </w:p>
        </w:tc>
        <w:tc>
          <w:tcPr>
            <w:tcW w:w="992" w:type="dxa"/>
            <w:tcMar>
              <w:left w:w="0" w:type="dxa"/>
              <w:right w:w="0" w:type="dxa"/>
            </w:tcMar>
          </w:tcPr>
          <w:p w:rsidR="00EF7BDC" w:rsidRDefault="00EF7BDC">
            <w:pPr>
              <w:pStyle w:val="EmptyLayoutCell"/>
            </w:pPr>
          </w:p>
        </w:tc>
        <w:tc>
          <w:tcPr>
            <w:tcW w:w="1370" w:type="dxa"/>
            <w:tcMar>
              <w:left w:w="0" w:type="dxa"/>
              <w:right w:w="0" w:type="dxa"/>
            </w:tcMar>
          </w:tcPr>
          <w:p w:rsidR="00EF7BDC" w:rsidRDefault="00EF7BDC">
            <w:pPr>
              <w:pStyle w:val="EmptyLayoutCell"/>
            </w:pPr>
          </w:p>
        </w:tc>
        <w:tc>
          <w:tcPr>
            <w:tcW w:w="3212" w:type="dxa"/>
            <w:tcMar>
              <w:left w:w="0" w:type="dxa"/>
              <w:right w:w="0" w:type="dxa"/>
            </w:tcMar>
          </w:tcPr>
          <w:p w:rsidR="00EF7BDC" w:rsidRDefault="00EF7BDC">
            <w:pPr>
              <w:pStyle w:val="EmptyLayoutCell"/>
            </w:pPr>
          </w:p>
        </w:tc>
        <w:tc>
          <w:tcPr>
            <w:tcW w:w="2503" w:type="dxa"/>
            <w:tcMar>
              <w:left w:w="0" w:type="dxa"/>
              <w:right w:w="0" w:type="dxa"/>
            </w:tcMar>
          </w:tcPr>
          <w:p w:rsidR="00EF7BDC" w:rsidRDefault="00EF7BDC">
            <w:pPr>
              <w:pStyle w:val="EmptyLayoutCell"/>
            </w:pPr>
          </w:p>
        </w:tc>
        <w:tc>
          <w:tcPr>
            <w:tcW w:w="425"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2125" w:type="dxa"/>
            <w:gridSpan w:val="2"/>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2125"/>
            </w:tblGrid>
            <w:tr w:rsidR="00EF7BDC">
              <w:trPr>
                <w:trHeight w:val="345"/>
              </w:trPr>
              <w:tc>
                <w:tcPr>
                  <w:tcW w:w="2125" w:type="dxa"/>
                  <w:tcMar>
                    <w:top w:w="40" w:type="dxa"/>
                    <w:left w:w="40" w:type="dxa"/>
                    <w:bottom w:w="40" w:type="dxa"/>
                    <w:right w:w="40" w:type="dxa"/>
                  </w:tcMar>
                </w:tcPr>
                <w:p w:rsidR="00EF7BDC" w:rsidRDefault="009E2F80" w:rsidP="00C130AA">
                  <w:r>
                    <w:rPr>
                      <w:b/>
                      <w:sz w:val="28"/>
                    </w:rPr>
                    <w:t>РЕЦЕНЗЕНТ</w:t>
                  </w:r>
                </w:p>
              </w:tc>
            </w:tr>
          </w:tbl>
          <w:p w:rsidR="00EF7BDC" w:rsidRDefault="00EF7BDC"/>
        </w:tc>
        <w:tc>
          <w:tcPr>
            <w:tcW w:w="1370" w:type="dxa"/>
            <w:tcMar>
              <w:left w:w="0" w:type="dxa"/>
              <w:right w:w="0" w:type="dxa"/>
            </w:tcMar>
          </w:tcPr>
          <w:p w:rsidR="00EF7BDC" w:rsidRDefault="00EF7BDC">
            <w:pPr>
              <w:pStyle w:val="EmptyLayoutCell"/>
            </w:pPr>
          </w:p>
        </w:tc>
        <w:tc>
          <w:tcPr>
            <w:tcW w:w="3212" w:type="dxa"/>
            <w:tcMar>
              <w:left w:w="0" w:type="dxa"/>
              <w:right w:w="0" w:type="dxa"/>
            </w:tcMar>
          </w:tcPr>
          <w:p w:rsidR="00EF7BDC" w:rsidRDefault="00EF7BDC">
            <w:pPr>
              <w:pStyle w:val="EmptyLayoutCell"/>
            </w:pPr>
          </w:p>
        </w:tc>
        <w:tc>
          <w:tcPr>
            <w:tcW w:w="2503" w:type="dxa"/>
            <w:tcMar>
              <w:left w:w="0" w:type="dxa"/>
              <w:right w:w="0" w:type="dxa"/>
            </w:tcMar>
          </w:tcPr>
          <w:p w:rsidR="00EF7BDC" w:rsidRDefault="00EF7BDC">
            <w:pPr>
              <w:pStyle w:val="EmptyLayoutCell"/>
            </w:pPr>
          </w:p>
        </w:tc>
        <w:tc>
          <w:tcPr>
            <w:tcW w:w="425"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9635"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r>
                    <w:rPr>
                      <w:sz w:val="28"/>
                    </w:rPr>
                    <w:t xml:space="preserve">Коровушкин Д.Г., д-р </w:t>
                  </w:r>
                  <w:proofErr w:type="spellStart"/>
                  <w:r>
                    <w:rPr>
                      <w:sz w:val="28"/>
                    </w:rPr>
                    <w:t>истор</w:t>
                  </w:r>
                  <w:proofErr w:type="spellEnd"/>
                  <w:r>
                    <w:rPr>
                      <w:sz w:val="28"/>
                    </w:rPr>
                    <w:t>. наук, профессор кафедры философии и истори</w:t>
                  </w:r>
                  <w:r w:rsidR="00CB2221">
                    <w:rPr>
                      <w:sz w:val="28"/>
                    </w:rPr>
                    <w:t>и</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9635"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EF7BDC"/>
              </w:tc>
            </w:tr>
          </w:tbl>
          <w:p w:rsidR="00EF7BDC" w:rsidRDefault="00EF7BDC"/>
        </w:tc>
        <w:tc>
          <w:tcPr>
            <w:tcW w:w="283" w:type="dxa"/>
            <w:tcMar>
              <w:left w:w="0" w:type="dxa"/>
              <w:right w:w="0" w:type="dxa"/>
            </w:tcMar>
          </w:tcPr>
          <w:p w:rsidR="00EF7BDC" w:rsidRDefault="00EF7BDC">
            <w:pPr>
              <w:pStyle w:val="EmptyLayoutCell"/>
            </w:pPr>
          </w:p>
        </w:tc>
      </w:tr>
      <w:tr w:rsidR="00EF7BDC">
        <w:trPr>
          <w:trHeight w:val="103"/>
        </w:trPr>
        <w:tc>
          <w:tcPr>
            <w:tcW w:w="47" w:type="dxa"/>
            <w:tcMar>
              <w:left w:w="0" w:type="dxa"/>
              <w:right w:w="0" w:type="dxa"/>
            </w:tcMar>
          </w:tcPr>
          <w:p w:rsidR="00EF7BDC" w:rsidRDefault="00EF7BDC">
            <w:pPr>
              <w:pStyle w:val="EmptyLayoutCell"/>
            </w:pPr>
          </w:p>
        </w:tc>
        <w:tc>
          <w:tcPr>
            <w:tcW w:w="1133" w:type="dxa"/>
            <w:tcMar>
              <w:left w:w="0" w:type="dxa"/>
              <w:right w:w="0" w:type="dxa"/>
            </w:tcMar>
          </w:tcPr>
          <w:p w:rsidR="00EF7BDC" w:rsidRDefault="00EF7BDC">
            <w:pPr>
              <w:pStyle w:val="EmptyLayoutCell"/>
            </w:pPr>
          </w:p>
        </w:tc>
        <w:tc>
          <w:tcPr>
            <w:tcW w:w="992" w:type="dxa"/>
            <w:tcMar>
              <w:left w:w="0" w:type="dxa"/>
              <w:right w:w="0" w:type="dxa"/>
            </w:tcMar>
          </w:tcPr>
          <w:p w:rsidR="00EF7BDC" w:rsidRDefault="00EF7BDC">
            <w:pPr>
              <w:pStyle w:val="EmptyLayoutCell"/>
            </w:pPr>
          </w:p>
        </w:tc>
        <w:tc>
          <w:tcPr>
            <w:tcW w:w="1370" w:type="dxa"/>
            <w:tcMar>
              <w:left w:w="0" w:type="dxa"/>
              <w:right w:w="0" w:type="dxa"/>
            </w:tcMar>
          </w:tcPr>
          <w:p w:rsidR="00EF7BDC" w:rsidRDefault="00EF7BDC">
            <w:pPr>
              <w:pStyle w:val="EmptyLayoutCell"/>
            </w:pPr>
          </w:p>
        </w:tc>
        <w:tc>
          <w:tcPr>
            <w:tcW w:w="3212" w:type="dxa"/>
            <w:tcMar>
              <w:left w:w="0" w:type="dxa"/>
              <w:right w:w="0" w:type="dxa"/>
            </w:tcMar>
          </w:tcPr>
          <w:p w:rsidR="00EF7BDC" w:rsidRDefault="00EF7BDC">
            <w:pPr>
              <w:pStyle w:val="EmptyLayoutCell"/>
            </w:pPr>
          </w:p>
        </w:tc>
        <w:tc>
          <w:tcPr>
            <w:tcW w:w="2503" w:type="dxa"/>
            <w:tcMar>
              <w:left w:w="0" w:type="dxa"/>
              <w:right w:w="0" w:type="dxa"/>
            </w:tcMar>
          </w:tcPr>
          <w:p w:rsidR="00EF7BDC" w:rsidRDefault="00EF7BDC">
            <w:pPr>
              <w:pStyle w:val="EmptyLayoutCell"/>
            </w:pPr>
          </w:p>
        </w:tc>
        <w:tc>
          <w:tcPr>
            <w:tcW w:w="425"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9635"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r>
                    <w:rPr>
                      <w:b/>
                      <w:sz w:val="28"/>
                    </w:rPr>
                    <w:t>РЕКОМЕНДОВАНО К ИСПОЛЬЗОВАНИЮ В УЧЕБНОМ ПРОЦЕССЕ</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9635"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r>
                    <w:rPr>
                      <w:sz w:val="28"/>
                    </w:rPr>
                    <w:t>на заседании кафедры философии и истории</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9635"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rsidP="0005494B">
                  <w:r>
                    <w:rPr>
                      <w:sz w:val="28"/>
                    </w:rPr>
                    <w:t xml:space="preserve">протокол от </w:t>
                  </w:r>
                  <w:r w:rsidR="0005494B">
                    <w:rPr>
                      <w:sz w:val="28"/>
                    </w:rPr>
                    <w:t>2</w:t>
                  </w:r>
                  <w:r w:rsidR="005F49B5">
                    <w:rPr>
                      <w:sz w:val="28"/>
                    </w:rPr>
                    <w:t>8.05.2025</w:t>
                  </w:r>
                  <w:r w:rsidR="001E20B9">
                    <w:rPr>
                      <w:sz w:val="28"/>
                    </w:rPr>
                    <w:t xml:space="preserve"> </w:t>
                  </w:r>
                  <w:r w:rsidR="005F49B5">
                    <w:rPr>
                      <w:sz w:val="28"/>
                    </w:rPr>
                    <w:t xml:space="preserve"> №8.</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2474"/>
        </w:trPr>
        <w:tc>
          <w:tcPr>
            <w:tcW w:w="47" w:type="dxa"/>
            <w:tcMar>
              <w:left w:w="0" w:type="dxa"/>
              <w:right w:w="0" w:type="dxa"/>
            </w:tcMar>
          </w:tcPr>
          <w:p w:rsidR="00EF7BDC" w:rsidRDefault="00EF7BDC">
            <w:pPr>
              <w:pStyle w:val="EmptyLayoutCell"/>
            </w:pPr>
          </w:p>
        </w:tc>
        <w:tc>
          <w:tcPr>
            <w:tcW w:w="1133" w:type="dxa"/>
            <w:tcMar>
              <w:left w:w="0" w:type="dxa"/>
              <w:right w:w="0" w:type="dxa"/>
            </w:tcMar>
          </w:tcPr>
          <w:p w:rsidR="00EF7BDC" w:rsidRDefault="00EF7BDC">
            <w:pPr>
              <w:pStyle w:val="EmptyLayoutCell"/>
            </w:pPr>
          </w:p>
        </w:tc>
        <w:tc>
          <w:tcPr>
            <w:tcW w:w="992" w:type="dxa"/>
            <w:tcMar>
              <w:left w:w="0" w:type="dxa"/>
              <w:right w:w="0" w:type="dxa"/>
            </w:tcMar>
          </w:tcPr>
          <w:p w:rsidR="00EF7BDC" w:rsidRDefault="00EF7BDC">
            <w:pPr>
              <w:pStyle w:val="EmptyLayoutCell"/>
            </w:pPr>
          </w:p>
        </w:tc>
        <w:tc>
          <w:tcPr>
            <w:tcW w:w="1370" w:type="dxa"/>
            <w:tcMar>
              <w:left w:w="0" w:type="dxa"/>
              <w:right w:w="0" w:type="dxa"/>
            </w:tcMar>
          </w:tcPr>
          <w:p w:rsidR="00EF7BDC" w:rsidRDefault="00EF7BDC">
            <w:pPr>
              <w:pStyle w:val="EmptyLayoutCell"/>
            </w:pPr>
          </w:p>
        </w:tc>
        <w:tc>
          <w:tcPr>
            <w:tcW w:w="3212" w:type="dxa"/>
            <w:tcMar>
              <w:left w:w="0" w:type="dxa"/>
              <w:right w:w="0" w:type="dxa"/>
            </w:tcMar>
          </w:tcPr>
          <w:p w:rsidR="00EF7BDC" w:rsidRDefault="00EF7BDC">
            <w:pPr>
              <w:pStyle w:val="EmptyLayoutCell"/>
            </w:pPr>
          </w:p>
        </w:tc>
        <w:tc>
          <w:tcPr>
            <w:tcW w:w="2503" w:type="dxa"/>
            <w:tcMar>
              <w:left w:w="0" w:type="dxa"/>
              <w:right w:w="0" w:type="dxa"/>
            </w:tcMar>
          </w:tcPr>
          <w:p w:rsidR="00EF7BDC" w:rsidRDefault="00EF7BDC">
            <w:pPr>
              <w:pStyle w:val="EmptyLayoutCell"/>
            </w:pPr>
          </w:p>
        </w:tc>
        <w:tc>
          <w:tcPr>
            <w:tcW w:w="425"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c>
          <w:tcPr>
            <w:tcW w:w="47" w:type="dxa"/>
            <w:tcMar>
              <w:left w:w="0" w:type="dxa"/>
              <w:right w:w="0" w:type="dxa"/>
            </w:tcMar>
          </w:tcPr>
          <w:p w:rsidR="00EF7BDC" w:rsidRDefault="00EF7BDC">
            <w:pPr>
              <w:pStyle w:val="EmptyLayoutCell"/>
            </w:pPr>
          </w:p>
        </w:tc>
        <w:tc>
          <w:tcPr>
            <w:tcW w:w="1133" w:type="dxa"/>
            <w:tcMar>
              <w:left w:w="0" w:type="dxa"/>
              <w:right w:w="0" w:type="dxa"/>
            </w:tcMar>
          </w:tcPr>
          <w:p w:rsidR="00EF7BDC" w:rsidRDefault="00EF7BDC">
            <w:pPr>
              <w:pStyle w:val="EmptyLayoutCell"/>
            </w:pPr>
          </w:p>
        </w:tc>
        <w:tc>
          <w:tcPr>
            <w:tcW w:w="992" w:type="dxa"/>
            <w:tcMar>
              <w:left w:w="0" w:type="dxa"/>
              <w:right w:w="0" w:type="dxa"/>
            </w:tcMar>
          </w:tcPr>
          <w:p w:rsidR="00EF7BDC" w:rsidRDefault="00EF7BDC">
            <w:pPr>
              <w:pStyle w:val="EmptyLayoutCell"/>
            </w:pPr>
          </w:p>
        </w:tc>
        <w:tc>
          <w:tcPr>
            <w:tcW w:w="1370" w:type="dxa"/>
            <w:tcMar>
              <w:left w:w="0" w:type="dxa"/>
              <w:right w:w="0" w:type="dxa"/>
            </w:tcMar>
          </w:tcPr>
          <w:p w:rsidR="00EF7BDC" w:rsidRDefault="00EF7BDC">
            <w:pPr>
              <w:pStyle w:val="EmptyLayoutCell"/>
            </w:pPr>
          </w:p>
        </w:tc>
        <w:tc>
          <w:tcPr>
            <w:tcW w:w="3212" w:type="dxa"/>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3212"/>
            </w:tblGrid>
            <w:tr w:rsidR="00EF7BDC">
              <w:trPr>
                <w:trHeight w:val="61"/>
              </w:trPr>
              <w:tc>
                <w:tcPr>
                  <w:tcW w:w="3212" w:type="dxa"/>
                  <w:tcMar>
                    <w:top w:w="40" w:type="dxa"/>
                    <w:left w:w="40" w:type="dxa"/>
                    <w:bottom w:w="40" w:type="dxa"/>
                    <w:right w:w="40" w:type="dxa"/>
                  </w:tcMar>
                </w:tcPr>
                <w:p w:rsidR="00EF7BDC" w:rsidRDefault="00EF7BDC"/>
              </w:tc>
            </w:tr>
          </w:tbl>
          <w:p w:rsidR="00EF7BDC" w:rsidRDefault="00EF7BDC"/>
        </w:tc>
        <w:tc>
          <w:tcPr>
            <w:tcW w:w="2503" w:type="dxa"/>
            <w:tcMar>
              <w:left w:w="0" w:type="dxa"/>
              <w:right w:w="0" w:type="dxa"/>
            </w:tcMar>
          </w:tcPr>
          <w:p w:rsidR="00EF7BDC" w:rsidRDefault="00EF7BDC">
            <w:pPr>
              <w:pStyle w:val="EmptyLayoutCell"/>
            </w:pPr>
          </w:p>
        </w:tc>
        <w:tc>
          <w:tcPr>
            <w:tcW w:w="425"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bl>
    <w:p w:rsidR="00EF7BDC" w:rsidRDefault="009E2F80">
      <w:r>
        <w:br w:type="page"/>
      </w:r>
    </w:p>
    <w:p w:rsidR="00EF7BDC" w:rsidRDefault="00EF7BDC">
      <w:pPr>
        <w:pStyle w:val="EmptyLayoutCell"/>
      </w:pPr>
    </w:p>
    <w:tbl>
      <w:tblPr>
        <w:tblW w:w="0" w:type="auto"/>
        <w:tblLayout w:type="fixed"/>
        <w:tblCellMar>
          <w:left w:w="0" w:type="dxa"/>
          <w:right w:w="0" w:type="dxa"/>
        </w:tblCellMar>
        <w:tblLook w:val="04A0" w:firstRow="1" w:lastRow="0" w:firstColumn="1" w:lastColumn="0" w:noHBand="0" w:noVBand="1"/>
      </w:tblPr>
      <w:tblGrid>
        <w:gridCol w:w="23"/>
        <w:gridCol w:w="23"/>
        <w:gridCol w:w="20"/>
        <w:gridCol w:w="1240"/>
        <w:gridCol w:w="7157"/>
        <w:gridCol w:w="1144"/>
        <w:gridCol w:w="72"/>
        <w:gridCol w:w="23"/>
        <w:gridCol w:w="283"/>
      </w:tblGrid>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7157"/>
            </w:tblGrid>
            <w:tr w:rsidR="00EF7BDC">
              <w:trPr>
                <w:trHeight w:val="345"/>
              </w:trPr>
              <w:tc>
                <w:tcPr>
                  <w:tcW w:w="7157" w:type="dxa"/>
                  <w:tcMar>
                    <w:top w:w="40" w:type="dxa"/>
                    <w:left w:w="40" w:type="dxa"/>
                    <w:bottom w:w="40" w:type="dxa"/>
                    <w:right w:w="40" w:type="dxa"/>
                  </w:tcMar>
                </w:tcPr>
                <w:p w:rsidR="00EF7BDC" w:rsidRDefault="009E2F80">
                  <w:pPr>
                    <w:jc w:val="center"/>
                  </w:pPr>
                  <w:r>
                    <w:rPr>
                      <w:b/>
                      <w:sz w:val="32"/>
                    </w:rPr>
                    <w:t>1. ЦЕЛЬ ОСВОЕНИЯ ДИСЦИПЛИНЫ</w:t>
                  </w:r>
                </w:p>
              </w:tc>
            </w:tr>
          </w:tbl>
          <w:p w:rsidR="00EF7BDC" w:rsidRDefault="00EF7BDC"/>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14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r>
                    <w:rPr>
                      <w:sz w:val="28"/>
                    </w:rPr>
                    <w:t xml:space="preserve">         Целью освоения дисциплины "История России" является: </w:t>
                  </w:r>
                  <w:r>
                    <w:rPr>
                      <w:sz w:val="28"/>
                    </w:rPr>
                    <w:br/>
                    <w:t>- формирование у студентов общегражданской идентичности, основанной на понимании исторического опыта строительства российской государственности на всех его этапах, понимании того, что на всем протяжении российской истории сильная центральная власть имела важнейшее значение для построения и сохранения единого культурно-исторического пространства национальной государственности;</w:t>
                  </w:r>
                  <w:r>
                    <w:rPr>
                      <w:sz w:val="28"/>
                    </w:rPr>
                    <w:br/>
                    <w:t xml:space="preserve">- </w:t>
                  </w:r>
                  <w:proofErr w:type="gramStart"/>
                  <w:r>
                    <w:rPr>
                      <w:sz w:val="28"/>
                    </w:rPr>
                    <w:t>формирование у обучающихся представления о культурно-историческом своеобразии России и её месте в мировой и европейской цивилизации, об основных закономерностях и особенностях всемирно-исторического процесса и их влиянии на социально-экономическую и политическую жизнь страны; развитие аналитического мышления, навыков публичных выступлений и дискуссий.</w:t>
                  </w:r>
                  <w:proofErr w:type="gramEnd"/>
                  <w:r>
                    <w:rPr>
                      <w:sz w:val="28"/>
                    </w:rPr>
                    <w:t xml:space="preserve"> </w:t>
                  </w:r>
                  <w:r>
                    <w:rPr>
                      <w:sz w:val="28"/>
                    </w:rPr>
                    <w:br/>
                    <w:t xml:space="preserve">         </w:t>
                  </w:r>
                  <w:proofErr w:type="gramStart"/>
                  <w:r>
                    <w:rPr>
                      <w:sz w:val="28"/>
                    </w:rPr>
                    <w:t>Изучение дисциплины «История России» ориентировано на реализацию следующих задач:</w:t>
                  </w:r>
                  <w:r>
                    <w:rPr>
                      <w:sz w:val="28"/>
                    </w:rPr>
                    <w:br/>
                    <w:t xml:space="preserve">- сформировать у обучающихся цельный образ истории России с пониманием ее специфических проблем, синхронизировать российский исторический процесс с общемировым,  развить умения работы с историческими источниками и научной литературой; </w:t>
                  </w:r>
                  <w:r>
                    <w:rPr>
                      <w:sz w:val="28"/>
                    </w:rPr>
                    <w:br/>
                    <w:t>- помочь обучающимся овладеть знаниями исторических фактов; усвоить исторические понятия, концепции; рассмотреть периоды кризисов и вызвавшие их причины и предпосылки,  пути преодоления;</w:t>
                  </w:r>
                  <w:proofErr w:type="gramEnd"/>
                  <w:r>
                    <w:rPr>
                      <w:sz w:val="28"/>
                    </w:rPr>
                    <w:t xml:space="preserve"> </w:t>
                  </w:r>
                  <w:proofErr w:type="gramStart"/>
                  <w:r>
                    <w:rPr>
                      <w:sz w:val="28"/>
                    </w:rPr>
                    <w:t xml:space="preserve">исторический опыт национальной и конфессиональной политики Российского государства на всех этапах его существования  по достижению межнационального мира и согласия, взаимного влияния и взаимопроникновения культур; </w:t>
                  </w:r>
                  <w:r>
                    <w:rPr>
                      <w:sz w:val="28"/>
                    </w:rPr>
                    <w:br/>
                    <w:t>- выработать у обучающихся навыки и умения извлекать информацию из исторических источников, применять ее для решения познавательных задач; использовать приемы исторического описания  и объяснения;</w:t>
                  </w:r>
                  <w:r>
                    <w:rPr>
                      <w:sz w:val="28"/>
                    </w:rPr>
                    <w:br/>
                    <w:t>- сформировать представление об оценках исторических событий и явлений, навыки критического мышления;</w:t>
                  </w:r>
                  <w:proofErr w:type="gramEnd"/>
                  <w:r>
                    <w:rPr>
                      <w:sz w:val="28"/>
                    </w:rPr>
                    <w:br/>
                    <w:t>- сформировать у будущих специалистов  патриотически ориентированную политическую культуру на основе понимания исторических аспектов актуальных геополитических и социальных проблем, источников их возникновения и возможных путей их разрешения с учетом имеющегося у человечества исторического опыта;</w:t>
                  </w:r>
                  <w:r>
                    <w:rPr>
                      <w:sz w:val="28"/>
                    </w:rPr>
                    <w:br/>
                    <w:t xml:space="preserve">- сформировать ответственность будущего специалиста за результаты своей деятельности, помочь определить собственные параметры его жизни, ценности и нормы поведения и личном участии в общественных преобразованиях, а также нравственные ориентиры в разрешении глобальных проблем современности; </w:t>
                  </w:r>
                  <w:r>
                    <w:rPr>
                      <w:sz w:val="28"/>
                    </w:rPr>
                    <w:br/>
                    <w:t xml:space="preserve">- сформировать у обучающихся представление об историческом пути </w:t>
                  </w:r>
                  <w:proofErr w:type="gramStart"/>
                  <w:r>
                    <w:rPr>
                      <w:sz w:val="28"/>
                    </w:rPr>
                    <w:t>россий­ской</w:t>
                  </w:r>
                  <w:proofErr w:type="gramEnd"/>
                  <w:r>
                    <w:rPr>
                      <w:sz w:val="28"/>
                    </w:rPr>
                    <w:t xml:space="preserve"> цивилизации как неотъемлемой части мирового исторического </w:t>
                  </w:r>
                  <w:r>
                    <w:rPr>
                      <w:sz w:val="28"/>
                    </w:rPr>
                    <w:lastRenderedPageBreak/>
                    <w:t xml:space="preserve">процесса через изучение основных культурно-исторических эпох; целостное представление об основных периодах и тенденциях развития многонационального российского государства с древнейших времен по настоящее время; </w:t>
                  </w:r>
                  <w:r>
                    <w:rPr>
                      <w:sz w:val="28"/>
                    </w:rPr>
                    <w:br/>
                    <w:t>-  обучить  выделению, анализу  наиболее существенных связей и признаков исторических явлений и процессов, систематизации и обобщению  исторических источников, сведению  отдельных  и часто разрозненных фактов  и событий  в стройную систему достоверных знаний, выявлению  причинно-следственных связей  между ними,  глубинных процессов, определяющих ход общественного развития, его движущие силы и мотивацию;</w:t>
                  </w:r>
                  <w:r>
                    <w:rPr>
                      <w:sz w:val="28"/>
                    </w:rPr>
                    <w:br/>
                    <w:t>- сформировать подход к истории российского государства как к непрерывному процессу обретения национальной идентичности, становления  единого культурно-исторического пространства;</w:t>
                  </w:r>
                  <w:r>
                    <w:rPr>
                      <w:sz w:val="28"/>
                    </w:rPr>
                    <w:br/>
                    <w:t xml:space="preserve">- </w:t>
                  </w:r>
                  <w:proofErr w:type="gramStart"/>
                  <w:r>
                    <w:rPr>
                      <w:sz w:val="28"/>
                    </w:rPr>
                    <w:t>выработать потребность в компаративистском подходе к оценке сходных процессов и явлений, таких как освоение новых территорий, строительство империи, складывание форм и типов государственности, организационных форм социума и др.; сознательное оценочное отношение к историческим деятелям, процессам и явлениям, исключающее возможность возникновения внутренних противоречий и взаимоисключающих трактовок исторических событий, в том числе имеющих существенное значение для отдельных регионов России;</w:t>
                  </w:r>
                  <w:proofErr w:type="gramEnd"/>
                  <w:r>
                    <w:rPr>
                      <w:sz w:val="28"/>
                    </w:rPr>
                    <w:t xml:space="preserve"> </w:t>
                  </w:r>
                  <w:r>
                    <w:rPr>
                      <w:sz w:val="28"/>
                    </w:rPr>
                    <w:br/>
                    <w:t>- выработать сознательное отношение к истории прошлого региона как основы для формирования исторического сознания, воспитания общегражданской идентичности и патриотизма.</w:t>
                  </w:r>
                  <w:r>
                    <w:rPr>
                      <w:sz w:val="28"/>
                    </w:rPr>
                    <w:br/>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03"/>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32"/>
                    </w:rPr>
                    <w:t xml:space="preserve">2. ПЛАНИРУЕМЫЕ РЕЗУЛЬТАТЫ </w:t>
                  </w:r>
                  <w:proofErr w:type="gramStart"/>
                  <w:r>
                    <w:rPr>
                      <w:b/>
                      <w:sz w:val="32"/>
                    </w:rPr>
                    <w:t>ОБУЧЕНИЯ ПО ДИСЦИПЛИНЕ</w:t>
                  </w:r>
                  <w:proofErr w:type="gramEnd"/>
                  <w:r>
                    <w:rPr>
                      <w:b/>
                      <w:sz w:val="32"/>
                    </w:rPr>
                    <w:t>, СООТНЕСЕННЫЕ С РЕЗУЛЬТАТАМИ ОСВОЕНИЯ ОБРАЗОВАТЕЛЬНОЙ ПРОГРАММЫ</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74"/>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9541" w:type="dxa"/>
            <w:gridSpan w:val="3"/>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2467"/>
              <w:gridCol w:w="2635"/>
              <w:gridCol w:w="4320"/>
            </w:tblGrid>
            <w:tr w:rsidR="00EF7BDC" w:rsidTr="00963235">
              <w:trPr>
                <w:trHeight w:val="279"/>
              </w:trPr>
              <w:tc>
                <w:tcPr>
                  <w:tcW w:w="24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Результаты освоения ООП: код и формулировка компетенции (в соответствии с учебным планом) или ее части</w:t>
                  </w:r>
                </w:p>
              </w:tc>
              <w:tc>
                <w:tcPr>
                  <w:tcW w:w="26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Код и формулировка индикатора достижения компетенций</w:t>
                  </w:r>
                </w:p>
              </w:tc>
              <w:tc>
                <w:tcPr>
                  <w:tcW w:w="43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Планируемые результаты обучения по дисциплине</w:t>
                  </w:r>
                </w:p>
              </w:tc>
            </w:tr>
            <w:tr w:rsidR="00EF7BDC" w:rsidTr="00963235">
              <w:trPr>
                <w:trHeight w:val="279"/>
              </w:trPr>
              <w:tc>
                <w:tcPr>
                  <w:tcW w:w="2467"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УК-1 Способен осуществлять поиск, критический анализ и синтез информации, применять системный подход для решения поставленных задач</w:t>
                  </w:r>
                </w:p>
              </w:tc>
              <w:tc>
                <w:tcPr>
                  <w:tcW w:w="26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УК-1.2</w:t>
                  </w:r>
                  <w:proofErr w:type="gramStart"/>
                  <w:r>
                    <w:rPr>
                      <w:sz w:val="24"/>
                    </w:rPr>
                    <w:t xml:space="preserve"> Р</w:t>
                  </w:r>
                  <w:proofErr w:type="gramEnd"/>
                  <w:r>
                    <w:rPr>
                      <w:sz w:val="24"/>
                    </w:rPr>
                    <w:t>аботает с достоверными источниками информации</w:t>
                  </w:r>
                </w:p>
              </w:tc>
              <w:tc>
                <w:tcPr>
                  <w:tcW w:w="43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b/>
                      <w:sz w:val="24"/>
                    </w:rPr>
                    <w:t>Знает:</w:t>
                  </w:r>
                  <w:r>
                    <w:rPr>
                      <w:sz w:val="24"/>
                    </w:rPr>
                    <w:t xml:space="preserve"> </w:t>
                  </w:r>
                  <w:proofErr w:type="gramStart"/>
                  <w:r>
                    <w:rPr>
                      <w:sz w:val="24"/>
                    </w:rPr>
                    <w:br/>
                    <w:t>-</w:t>
                  </w:r>
                  <w:proofErr w:type="gramEnd"/>
                  <w:r>
                    <w:rPr>
                      <w:sz w:val="24"/>
                    </w:rPr>
                    <w:t xml:space="preserve">основные способы сбора, обработки, анализа и наглядного представления материала. . </w:t>
                  </w:r>
                  <w:r>
                    <w:rPr>
                      <w:sz w:val="24"/>
                    </w:rPr>
                    <w:br/>
                  </w:r>
                  <w:r>
                    <w:rPr>
                      <w:b/>
                      <w:sz w:val="24"/>
                    </w:rPr>
                    <w:t>Умеет:</w:t>
                  </w:r>
                  <w:r>
                    <w:rPr>
                      <w:sz w:val="24"/>
                    </w:rPr>
                    <w:br/>
                    <w:t>- обобщать информацию, формировать суждения и аргументировать выводы.</w:t>
                  </w:r>
                </w:p>
                <w:p w:rsidR="00EF7BDC" w:rsidRDefault="00EF7BDC"/>
              </w:tc>
            </w:tr>
            <w:tr w:rsidR="00EF7BDC" w:rsidTr="00963235">
              <w:trPr>
                <w:trHeight w:val="279"/>
              </w:trPr>
              <w:tc>
                <w:tcPr>
                  <w:tcW w:w="2467"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c>
                <w:tcPr>
                  <w:tcW w:w="26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УК-1.4</w:t>
                  </w:r>
                  <w:proofErr w:type="gramStart"/>
                  <w:r>
                    <w:rPr>
                      <w:sz w:val="24"/>
                    </w:rPr>
                    <w:t xml:space="preserve"> О</w:t>
                  </w:r>
                  <w:proofErr w:type="gramEnd"/>
                  <w:r>
                    <w:rPr>
                      <w:sz w:val="24"/>
                    </w:rPr>
                    <w:t xml:space="preserve">ценивая </w:t>
                  </w:r>
                  <w:r>
                    <w:rPr>
                      <w:sz w:val="24"/>
                    </w:rPr>
                    <w:lastRenderedPageBreak/>
                    <w:t>процессы и результаты, формирует собственные мнения и суждения, аргументирует выводы и точку зрения</w:t>
                  </w:r>
                </w:p>
              </w:tc>
              <w:tc>
                <w:tcPr>
                  <w:tcW w:w="43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b/>
                      <w:sz w:val="24"/>
                    </w:rPr>
                    <w:lastRenderedPageBreak/>
                    <w:t>Знает:</w:t>
                  </w:r>
                  <w:r>
                    <w:rPr>
                      <w:sz w:val="24"/>
                    </w:rPr>
                    <w:t xml:space="preserve"> </w:t>
                  </w:r>
                  <w:proofErr w:type="gramStart"/>
                  <w:r>
                    <w:rPr>
                      <w:sz w:val="24"/>
                    </w:rPr>
                    <w:br/>
                  </w:r>
                  <w:r>
                    <w:rPr>
                      <w:sz w:val="24"/>
                    </w:rPr>
                    <w:lastRenderedPageBreak/>
                    <w:t>-</w:t>
                  </w:r>
                  <w:proofErr w:type="gramEnd"/>
                  <w:r>
                    <w:rPr>
                      <w:sz w:val="24"/>
                    </w:rPr>
                    <w:t xml:space="preserve">способы и методы оценки, теорию аргументации. . </w:t>
                  </w:r>
                  <w:r>
                    <w:rPr>
                      <w:sz w:val="24"/>
                    </w:rPr>
                    <w:br/>
                  </w:r>
                  <w:r>
                    <w:rPr>
                      <w:b/>
                      <w:sz w:val="24"/>
                    </w:rPr>
                    <w:t>Умеет:</w:t>
                  </w:r>
                  <w:r>
                    <w:rPr>
                      <w:sz w:val="24"/>
                    </w:rPr>
                    <w:br/>
                    <w:t>-формировать собственное мнение и точку зрения..</w:t>
                  </w:r>
                </w:p>
                <w:p w:rsidR="00EF7BDC" w:rsidRDefault="00EF7BDC"/>
              </w:tc>
            </w:tr>
            <w:tr w:rsidR="00EF7BDC" w:rsidTr="00963235">
              <w:trPr>
                <w:trHeight w:val="279"/>
              </w:trPr>
              <w:tc>
                <w:tcPr>
                  <w:tcW w:w="24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lastRenderedPageBreak/>
                    <w:t xml:space="preserve">УК-5 </w:t>
                  </w:r>
                  <w:proofErr w:type="gramStart"/>
                  <w:r>
                    <w:rPr>
                      <w:sz w:val="24"/>
                    </w:rPr>
                    <w:t>Способен</w:t>
                  </w:r>
                  <w:proofErr w:type="gramEnd"/>
                  <w:r>
                    <w:rPr>
                      <w:sz w:val="24"/>
                    </w:rPr>
                    <w:t xml:space="preserve"> воспринимать межкультурное разнообразие общества в социально-историческом, этическом и философском контекстах</w:t>
                  </w:r>
                </w:p>
              </w:tc>
              <w:tc>
                <w:tcPr>
                  <w:tcW w:w="26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УК-5.2 Толерантно воспринимает межкультурное разнообразие, исходя из социально-исторического, этического и философского контекстов</w:t>
                  </w:r>
                </w:p>
              </w:tc>
              <w:tc>
                <w:tcPr>
                  <w:tcW w:w="43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b/>
                      <w:sz w:val="24"/>
                    </w:rPr>
                    <w:t>Знает:</w:t>
                  </w:r>
                  <w:r>
                    <w:rPr>
                      <w:sz w:val="24"/>
                    </w:rPr>
                    <w:t xml:space="preserve"> </w:t>
                  </w:r>
                  <w:proofErr w:type="gramStart"/>
                  <w:r>
                    <w:rPr>
                      <w:sz w:val="24"/>
                    </w:rPr>
                    <w:br/>
                    <w:t>-</w:t>
                  </w:r>
                  <w:proofErr w:type="gramEnd"/>
                  <w:r>
                    <w:rPr>
                      <w:sz w:val="24"/>
                    </w:rPr>
                    <w:t xml:space="preserve">события, этапы, закономерности и процессы исторического развития общества. . </w:t>
                  </w:r>
                  <w:r>
                    <w:rPr>
                      <w:sz w:val="24"/>
                    </w:rPr>
                    <w:br/>
                  </w:r>
                  <w:r>
                    <w:rPr>
                      <w:b/>
                      <w:sz w:val="24"/>
                    </w:rPr>
                    <w:t>Умеет:</w:t>
                  </w:r>
                  <w:r>
                    <w:rPr>
                      <w:sz w:val="24"/>
                    </w:rPr>
                    <w:br/>
                    <w:t>-интерпретировать ситуации межкультурного взаимодействия в культурно-историческом контексте..</w:t>
                  </w:r>
                </w:p>
                <w:p w:rsidR="00EF7BDC" w:rsidRDefault="00EF7BDC"/>
              </w:tc>
            </w:tr>
          </w:tbl>
          <w:p w:rsidR="00EF7BDC" w:rsidRDefault="00EF7BDC"/>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159"/>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32"/>
                    </w:rPr>
                    <w:t>3. МЕСТО ДИСЦИПЛИНЫ В СТРУКТУРЕ ОБРАЗОВАТЕЛЬНОЙ ПРОГРАММЫ</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4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r>
                    <w:rPr>
                      <w:sz w:val="28"/>
                    </w:rPr>
                    <w:t xml:space="preserve">      Дисциплина "История России" относится к обязательной части учебного плана.</w:t>
                  </w:r>
                  <w:r>
                    <w:rPr>
                      <w:sz w:val="28"/>
                    </w:rPr>
                    <w:br/>
                    <w:t xml:space="preserve">      Изучение дисциплины базируется на знаниях и умениях, полученных при изучении школьных предметов: "История" и "Обществознание".    </w:t>
                  </w:r>
                  <w:r>
                    <w:rPr>
                      <w:sz w:val="28"/>
                    </w:rPr>
                    <w:br/>
                    <w:t xml:space="preserve">      Освоение дисциплины "История России"  необходимо как предшествующее при изучении следующих дисциплин: "Философия",  "Культурология", "История и теоретические основы кооперации".</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03"/>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32"/>
                    </w:rPr>
                    <w:t xml:space="preserve">4. ОБЪЕМ ДИСЦИПЛИНЫ И ВИДЫ УЧЕБНОЙ РАБОТЫ </w:t>
                  </w:r>
                  <w:r>
                    <w:rPr>
                      <w:b/>
                      <w:sz w:val="32"/>
                    </w:rPr>
                    <w:br/>
                    <w:t>ПО ФОРМАМ И СРОКАМ ОБУЧЕНИЯ</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4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28"/>
                    </w:rPr>
                    <w:t>Очная форма обучения - 1,2 семестр</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4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9636" w:type="dxa"/>
            <w:gridSpan w:val="5"/>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6223"/>
              <w:gridCol w:w="3392"/>
            </w:tblGrid>
            <w:tr w:rsidR="00EF7BDC">
              <w:trPr>
                <w:trHeight w:val="288"/>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8"/>
                    </w:rPr>
                    <w:t>Вид занятия</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8"/>
                    </w:rPr>
                    <w:t>Часов по учебному плану</w:t>
                  </w:r>
                </w:p>
              </w:tc>
            </w:tr>
            <w:tr w:rsidR="00EF7BDC">
              <w:trPr>
                <w:trHeight w:val="288"/>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Контактная работа с преподавателем:</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145</w:t>
                  </w:r>
                </w:p>
              </w:tc>
            </w:tr>
            <w:tr w:rsidR="00EF7BDC">
              <w:trPr>
                <w:trHeight w:val="288"/>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-занятия лекционного типа, в том числе:</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70</w:t>
                  </w:r>
                </w:p>
              </w:tc>
            </w:tr>
            <w:tr w:rsidR="00EF7BDC">
              <w:trPr>
                <w:trHeight w:val="260"/>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практическая подготовка</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0</w:t>
                  </w:r>
                </w:p>
              </w:tc>
            </w:tr>
            <w:tr w:rsidR="00EF7BDC">
              <w:trPr>
                <w:trHeight w:val="288"/>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-занятия семинарского типа:</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60"/>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w:t>
                  </w:r>
                  <w:proofErr w:type="gramStart"/>
                  <w:r>
                    <w:rPr>
                      <w:sz w:val="28"/>
                    </w:rPr>
                    <w:t>семинарские</w:t>
                  </w:r>
                  <w:proofErr w:type="gramEnd"/>
                  <w:r>
                    <w:rPr>
                      <w:sz w:val="28"/>
                    </w:rPr>
                    <w:t>/практические, в том числе:</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70</w:t>
                  </w:r>
                </w:p>
              </w:tc>
            </w:tr>
            <w:tr w:rsidR="00EF7BDC">
              <w:trPr>
                <w:trHeight w:val="260"/>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практическая подготовка</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0</w:t>
                  </w:r>
                </w:p>
              </w:tc>
            </w:tr>
            <w:tr w:rsidR="00EF7BDC">
              <w:trPr>
                <w:trHeight w:val="288"/>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w:t>
                  </w:r>
                  <w:proofErr w:type="gramStart"/>
                  <w:r>
                    <w:rPr>
                      <w:sz w:val="28"/>
                    </w:rPr>
                    <w:t>лабораторные</w:t>
                  </w:r>
                  <w:proofErr w:type="gramEnd"/>
                  <w:r>
                    <w:rPr>
                      <w:sz w:val="28"/>
                    </w:rPr>
                    <w:t>, в том числе:</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0</w:t>
                  </w:r>
                </w:p>
              </w:tc>
            </w:tr>
            <w:tr w:rsidR="00EF7BDC">
              <w:trPr>
                <w:trHeight w:val="260"/>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практическая подготовка</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0</w:t>
                  </w:r>
                </w:p>
              </w:tc>
            </w:tr>
            <w:tr w:rsidR="00EF7BDC">
              <w:trPr>
                <w:trHeight w:val="288"/>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-консультации, в том числе по курсовой работе (проекту)</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5</w:t>
                  </w:r>
                </w:p>
              </w:tc>
            </w:tr>
            <w:tr w:rsidR="00EF7BDC">
              <w:trPr>
                <w:trHeight w:val="288"/>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lastRenderedPageBreak/>
                    <w:t>Самостоятельная работа:</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17</w:t>
                  </w:r>
                </w:p>
              </w:tc>
            </w:tr>
            <w:tr w:rsidR="00EF7BDC">
              <w:trPr>
                <w:trHeight w:val="288"/>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в т.ч. курсовая работа (проект)</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9615" w:type="dxa"/>
                  <w:gridSpan w:val="2"/>
                  <w:tcBorders>
                    <w:left w:val="single" w:sz="8" w:space="0" w:color="000000"/>
                    <w:right w:val="single" w:sz="8" w:space="0" w:color="000000"/>
                  </w:tcBorders>
                  <w:tcMar>
                    <w:top w:w="40" w:type="dxa"/>
                    <w:left w:w="40" w:type="dxa"/>
                    <w:bottom w:w="40" w:type="dxa"/>
                    <w:right w:w="40" w:type="dxa"/>
                  </w:tcMar>
                </w:tcPr>
                <w:p w:rsidR="00EF7BDC" w:rsidRDefault="009E2F80">
                  <w:r>
                    <w:rPr>
                      <w:sz w:val="28"/>
                    </w:rPr>
                    <w:t>Промежуточная аттестация:</w:t>
                  </w:r>
                </w:p>
              </w:tc>
            </w:tr>
            <w:tr w:rsidR="00EF7BDC">
              <w:trPr>
                <w:trHeight w:val="279"/>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зачет</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60"/>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экзамен</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18</w:t>
                  </w:r>
                </w:p>
              </w:tc>
            </w:tr>
            <w:tr w:rsidR="00EF7BDC">
              <w:trPr>
                <w:trHeight w:val="288"/>
              </w:trPr>
              <w:tc>
                <w:tcPr>
                  <w:tcW w:w="6223" w:type="dxa"/>
                  <w:tcBorders>
                    <w:top w:val="single" w:sz="8" w:space="0" w:color="000000"/>
                    <w:left w:val="single" w:sz="8" w:space="0" w:color="000000"/>
                    <w:bottom w:val="single" w:sz="8" w:space="0" w:color="000000"/>
                    <w:right w:val="single" w:sz="8" w:space="0" w:color="000000"/>
                  </w:tcBorders>
                  <w:tcMar>
                    <w:top w:w="20" w:type="dxa"/>
                    <w:left w:w="40" w:type="dxa"/>
                    <w:bottom w:w="20" w:type="dxa"/>
                    <w:right w:w="40" w:type="dxa"/>
                  </w:tcMar>
                </w:tcPr>
                <w:p w:rsidR="00EF7BDC" w:rsidRDefault="009E2F80">
                  <w:r>
                    <w:rPr>
                      <w:b/>
                      <w:sz w:val="28"/>
                    </w:rPr>
                    <w:t>Общая трудоемкость</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180</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3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28"/>
                    </w:rPr>
                    <w:t>Заочная форма обучения - 1 курс</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232"/>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6236"/>
              <w:gridCol w:w="3401"/>
            </w:tblGrid>
            <w:tr w:rsidR="00EF7BDC">
              <w:trPr>
                <w:trHeight w:val="288"/>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8"/>
                    </w:rPr>
                    <w:t>Вид занятия</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8"/>
                    </w:rPr>
                    <w:t>Часов по учебному плану</w:t>
                  </w:r>
                </w:p>
              </w:tc>
            </w:tr>
            <w:tr w:rsidR="00EF7BDC">
              <w:trPr>
                <w:trHeight w:val="288"/>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Контактная работа с преподавателем:</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72</w:t>
                  </w:r>
                </w:p>
              </w:tc>
            </w:tr>
            <w:tr w:rsidR="00EF7BDC">
              <w:trPr>
                <w:trHeight w:val="288"/>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-занятия лекционного типа, в том числе:</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30</w:t>
                  </w:r>
                </w:p>
              </w:tc>
            </w:tr>
            <w:tr w:rsidR="00EF7BDC">
              <w:trPr>
                <w:trHeight w:val="260"/>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практическая подготовка</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0</w:t>
                  </w:r>
                </w:p>
              </w:tc>
            </w:tr>
            <w:tr w:rsidR="00EF7BDC">
              <w:trPr>
                <w:trHeight w:val="288"/>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-занятия семинарского типа:</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60"/>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w:t>
                  </w:r>
                  <w:proofErr w:type="gramStart"/>
                  <w:r>
                    <w:rPr>
                      <w:sz w:val="28"/>
                    </w:rPr>
                    <w:t>семинарские</w:t>
                  </w:r>
                  <w:proofErr w:type="gramEnd"/>
                  <w:r>
                    <w:rPr>
                      <w:sz w:val="28"/>
                    </w:rPr>
                    <w:t>/практические, в том числе:</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34</w:t>
                  </w:r>
                </w:p>
              </w:tc>
            </w:tr>
            <w:tr w:rsidR="00EF7BDC">
              <w:trPr>
                <w:trHeight w:val="260"/>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практическая подготовка</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0</w:t>
                  </w:r>
                </w:p>
              </w:tc>
            </w:tr>
            <w:tr w:rsidR="00EF7BDC">
              <w:trPr>
                <w:trHeight w:val="288"/>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w:t>
                  </w:r>
                  <w:proofErr w:type="gramStart"/>
                  <w:r>
                    <w:rPr>
                      <w:sz w:val="28"/>
                    </w:rPr>
                    <w:t>лабораторные</w:t>
                  </w:r>
                  <w:proofErr w:type="gramEnd"/>
                  <w:r>
                    <w:rPr>
                      <w:sz w:val="28"/>
                    </w:rPr>
                    <w:t>, в том числе:</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0</w:t>
                  </w:r>
                </w:p>
              </w:tc>
            </w:tr>
            <w:tr w:rsidR="00EF7BDC">
              <w:trPr>
                <w:trHeight w:val="260"/>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практическая подготовка</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0</w:t>
                  </w:r>
                </w:p>
              </w:tc>
            </w:tr>
            <w:tr w:rsidR="00EF7BDC">
              <w:trPr>
                <w:trHeight w:val="288"/>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-консультации, в том числе по курсовой работе (проекту)</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8</w:t>
                  </w:r>
                </w:p>
              </w:tc>
            </w:tr>
            <w:tr w:rsidR="00EF7BDC">
              <w:trPr>
                <w:trHeight w:val="288"/>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Самостоятельная работа:</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99</w:t>
                  </w:r>
                </w:p>
              </w:tc>
            </w:tr>
            <w:tr w:rsidR="00EF7BDC">
              <w:trPr>
                <w:trHeight w:val="288"/>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в т.ч. курсовая работа (проект)</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79"/>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контрольная работа</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w:t>
                  </w:r>
                </w:p>
              </w:tc>
            </w:tr>
            <w:tr w:rsidR="00EF7BDC">
              <w:trPr>
                <w:trHeight w:val="288"/>
              </w:trPr>
              <w:tc>
                <w:tcPr>
                  <w:tcW w:w="9637" w:type="dxa"/>
                  <w:gridSpan w:val="2"/>
                  <w:tcBorders>
                    <w:left w:val="single" w:sz="8" w:space="0" w:color="000000"/>
                    <w:right w:val="single" w:sz="8" w:space="0" w:color="000000"/>
                  </w:tcBorders>
                  <w:tcMar>
                    <w:top w:w="40" w:type="dxa"/>
                    <w:left w:w="40" w:type="dxa"/>
                    <w:bottom w:w="40" w:type="dxa"/>
                    <w:right w:w="40" w:type="dxa"/>
                  </w:tcMar>
                </w:tcPr>
                <w:p w:rsidR="00EF7BDC" w:rsidRDefault="009E2F80">
                  <w:r>
                    <w:rPr>
                      <w:sz w:val="28"/>
                    </w:rPr>
                    <w:t>Промежуточная аттестация:</w:t>
                  </w:r>
                </w:p>
              </w:tc>
            </w:tr>
            <w:tr w:rsidR="00EF7BDC">
              <w:trPr>
                <w:trHeight w:val="260"/>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экзамен</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9</w:t>
                  </w:r>
                </w:p>
              </w:tc>
            </w:tr>
            <w:tr w:rsidR="00EF7BDC">
              <w:trPr>
                <w:trHeight w:val="288"/>
              </w:trPr>
              <w:tc>
                <w:tcPr>
                  <w:tcW w:w="6236" w:type="dxa"/>
                  <w:tcBorders>
                    <w:top w:val="single" w:sz="8" w:space="0" w:color="000000"/>
                    <w:left w:val="single" w:sz="8" w:space="0" w:color="000000"/>
                    <w:bottom w:val="single" w:sz="8" w:space="0" w:color="000000"/>
                    <w:right w:val="single" w:sz="8" w:space="0" w:color="000000"/>
                  </w:tcBorders>
                  <w:tcMar>
                    <w:top w:w="20" w:type="dxa"/>
                    <w:left w:w="40" w:type="dxa"/>
                    <w:bottom w:w="20" w:type="dxa"/>
                    <w:right w:w="40" w:type="dxa"/>
                  </w:tcMar>
                </w:tcPr>
                <w:p w:rsidR="00EF7BDC" w:rsidRDefault="009E2F80">
                  <w:r>
                    <w:rPr>
                      <w:b/>
                      <w:sz w:val="28"/>
                    </w:rPr>
                    <w:t>Общая трудоемкость</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180</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78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p w:rsidR="00EF7BDC" w:rsidRDefault="00EF7BDC"/>
          <w:p w:rsidR="00EF7BDC" w:rsidRDefault="00EF7BDC"/>
          <w:p w:rsidR="00EF7BDC" w:rsidRDefault="00EF7BDC"/>
          <w:p w:rsidR="00EF7BDC" w:rsidRDefault="00EF7BDC"/>
          <w:p w:rsidR="00EF7BDC" w:rsidRDefault="00EF7BDC"/>
          <w:p w:rsidR="00EF7BDC" w:rsidRDefault="00EF7BDC"/>
          <w:p w:rsidR="00EF7BDC" w:rsidRDefault="00EF7BDC"/>
          <w:p w:rsidR="00EF7BDC" w:rsidRDefault="00EF7BDC"/>
          <w:p w:rsidR="00EF7BDC" w:rsidRDefault="00EF7BDC"/>
          <w:p w:rsidR="00EF7BDC" w:rsidRDefault="00EF7BDC"/>
          <w:p w:rsidR="00EF7BDC" w:rsidRDefault="00EF7BDC"/>
          <w:p w:rsidR="00EF7BDC" w:rsidRDefault="00EF7BDC"/>
          <w:p w:rsidR="00EF7BDC" w:rsidRDefault="00EF7BDC"/>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32"/>
                    </w:rPr>
                    <w:lastRenderedPageBreak/>
                    <w:t>5. СОДЕРЖАНИЕ ДИСЦИПЛИНЫ</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4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28"/>
                    </w:rPr>
                    <w:t>Очная форма обучения</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4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462"/>
              <w:gridCol w:w="2627"/>
              <w:gridCol w:w="936"/>
              <w:gridCol w:w="730"/>
              <w:gridCol w:w="1396"/>
              <w:gridCol w:w="978"/>
              <w:gridCol w:w="934"/>
              <w:gridCol w:w="1558"/>
            </w:tblGrid>
            <w:tr w:rsidR="00EF7BDC">
              <w:trPr>
                <w:trHeight w:val="288"/>
              </w:trPr>
              <w:tc>
                <w:tcPr>
                  <w:tcW w:w="462"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2627"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6532" w:type="dxa"/>
                  <w:gridSpan w:val="6"/>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Количество часов по видам учебной работы</w:t>
                  </w:r>
                </w:p>
              </w:tc>
            </w:tr>
            <w:tr w:rsidR="00EF7BDC">
              <w:trPr>
                <w:trHeight w:val="279"/>
              </w:trPr>
              <w:tc>
                <w:tcPr>
                  <w:tcW w:w="462" w:type="dxa"/>
                  <w:tcBorders>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2627" w:type="dxa"/>
                  <w:tcBorders>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936"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730"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4866"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контактная работа с преподавателем</w:t>
                  </w:r>
                </w:p>
              </w:tc>
            </w:tr>
            <w:tr w:rsidR="00EF7BDC">
              <w:trPr>
                <w:trHeight w:val="260"/>
              </w:trPr>
              <w:tc>
                <w:tcPr>
                  <w:tcW w:w="462" w:type="dxa"/>
                  <w:tcBorders>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c>
                <w:tcPr>
                  <w:tcW w:w="2627" w:type="dxa"/>
                  <w:tcBorders>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c>
                <w:tcPr>
                  <w:tcW w:w="936"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730"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1912"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занятия семинарского типа:</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r>
            <w:tr w:rsidR="00EF7BDC">
              <w:trPr>
                <w:trHeight w:val="279"/>
              </w:trPr>
              <w:tc>
                <w:tcPr>
                  <w:tcW w:w="462" w:type="dxa"/>
                  <w:tcBorders>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br/>
                  </w:r>
                  <w:r>
                    <w:rPr>
                      <w:sz w:val="24"/>
                    </w:rPr>
                    <w:br/>
                  </w:r>
                  <w:r>
                    <w:rPr>
                      <w:sz w:val="24"/>
                    </w:rPr>
                    <w:br/>
                    <w:t>№</w:t>
                  </w:r>
                </w:p>
              </w:tc>
              <w:tc>
                <w:tcPr>
                  <w:tcW w:w="2627" w:type="dxa"/>
                  <w:tcBorders>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br/>
                  </w:r>
                  <w:r>
                    <w:rPr>
                      <w:sz w:val="24"/>
                    </w:rPr>
                    <w:br/>
                  </w:r>
                  <w:r>
                    <w:rPr>
                      <w:sz w:val="24"/>
                    </w:rPr>
                    <w:br/>
                    <w:t>Раздел / Тема дисциплины</w:t>
                  </w:r>
                </w:p>
              </w:tc>
              <w:tc>
                <w:tcPr>
                  <w:tcW w:w="936"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ВСЕГО</w:t>
                  </w:r>
                </w:p>
              </w:tc>
              <w:tc>
                <w:tcPr>
                  <w:tcW w:w="730"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СР</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занятия лекционного типа</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proofErr w:type="gramStart"/>
                  <w:r>
                    <w:rPr>
                      <w:sz w:val="24"/>
                    </w:rPr>
                    <w:t>семи-</w:t>
                  </w:r>
                  <w:proofErr w:type="spellStart"/>
                  <w:r>
                    <w:rPr>
                      <w:sz w:val="24"/>
                    </w:rPr>
                    <w:t>нарские</w:t>
                  </w:r>
                  <w:proofErr w:type="spellEnd"/>
                  <w:proofErr w:type="gramEnd"/>
                  <w:r>
                    <w:rPr>
                      <w:sz w:val="24"/>
                    </w:rPr>
                    <w:t xml:space="preserve">/ </w:t>
                  </w:r>
                  <w:proofErr w:type="spellStart"/>
                  <w:r>
                    <w:rPr>
                      <w:sz w:val="24"/>
                    </w:rPr>
                    <w:t>практи-ческие</w:t>
                  </w:r>
                  <w:proofErr w:type="spellEnd"/>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proofErr w:type="spellStart"/>
                  <w:proofErr w:type="gramStart"/>
                  <w:r>
                    <w:rPr>
                      <w:sz w:val="24"/>
                    </w:rPr>
                    <w:t>лабора</w:t>
                  </w:r>
                  <w:proofErr w:type="spellEnd"/>
                  <w:r>
                    <w:rPr>
                      <w:sz w:val="24"/>
                    </w:rPr>
                    <w:t>-торные</w:t>
                  </w:r>
                  <w:proofErr w:type="gramEnd"/>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консультации, в том числе по курсовой работе (проекту)</w:t>
                  </w:r>
                </w:p>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1. ОБЩИЕ ВОПРОСЫ КУРСА</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1. Основы методологии исторической науки    </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3</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2. Проблемы периодизации всемирной истории и истории России. Историография</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4</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2. НАРОДЫ И ГОСУДАРСТВА НА ТЕРРИТОРИИ СОВРЕМЕННОЙ РОССИИ В ДРЕВНОСТИ. РУСЬ В IX – XII вв.</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5</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3. Мир в древности и в раннем Средневековье </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5</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6</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4. Образование государства Русь и особенности его развития до нач. XIII в.</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7</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3. РУСЬ В XIII–XV вв.</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8</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5.  Политическая раздробленность Киевской Руси. Русь между Востоком и Западом.</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9</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9</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6.  Становление </w:t>
                  </w:r>
                  <w:r>
                    <w:rPr>
                      <w:sz w:val="24"/>
                    </w:rPr>
                    <w:lastRenderedPageBreak/>
                    <w:t>единого Русского (Московского) государства в XIII-XV вв.</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lastRenderedPageBreak/>
                    <w:t>5</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lastRenderedPageBreak/>
                    <w:t>10</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4. РОССИЯ В XVI–XVII вв.</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11</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7. Россия и мир к началу периода Нового времени. Эпоха Ивана IV</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9</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12</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8. Россия и мир в конце XVI-XVII вв.</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9</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13</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5. РОССИЯ В XVIII веке</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14</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9. Россия в эпоху преобразований Петра I: попытка модернизации страны.  Становление и развитие российской империи</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9</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15</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10. Россия в эпоху «дворцовых переворотов». 1725–1762 гг. «Просвещенный абсолютизм» Екатерины II </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5</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16</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6. РОССИЙСКАЯ ИМПЕРИЯ В XIX – НАЧАЛЕ XX в.</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17</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11. Российская империя и мир в первой половине XIX в.</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9</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18</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12. Российская империя и мир во второй половине XIX в.</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9</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19</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13. Российская империя и мир в конце XIX –начале  ХХ вв. Первая мировая война.</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9</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20</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7. РОССИЯ И СССР В СОВЕТСКУЮ ЭПОХУ (1917–1991)</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21</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14. Революционный процесс 1917 г. </w:t>
                  </w:r>
                  <w:r>
                    <w:rPr>
                      <w:sz w:val="24"/>
                    </w:rPr>
                    <w:lastRenderedPageBreak/>
                    <w:t>Гражданская война 1917-1922 гг.</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lastRenderedPageBreak/>
                    <w:t>5</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lastRenderedPageBreak/>
                    <w:t>22</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15. Образование СССР. Новая экономическая политика</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5</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23</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16. Экономическая модернизация  в СССР. Конец 1920-х - 1930-е гг.</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5</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24</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17. Мир в 1920 -1930 – е годы. Формирование тоталитарных режимов</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5</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25</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18.  Вторая Мировая война (1939 -1945) и Великая Отечественная война (1941-1945) </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9</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26</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19.  Послевоенной мир и начало «Холодной войны» (1945 – 1953)</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5</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27</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20. Мир в 1953 - 1985 гг. Советское государство и общество в 1950-середине 1980-х гг.</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28</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21. СССР в период «перестройки». Распад мировой социалистической системы</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29</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8. СОВРЕМЕННАЯ РОССИЙСКАЯ ФЕДЕРАЦИЯ (1991–2022)</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30</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22. Россия в 1990-е гг. </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31</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23. Россия и мир в XXI веке</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9</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79"/>
              </w:trPr>
              <w:tc>
                <w:tcPr>
                  <w:tcW w:w="3089"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Подготовка и защита курсовой работы (проекта)</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r>
            <w:tr w:rsidR="00EF7BDC">
              <w:trPr>
                <w:trHeight w:val="279"/>
              </w:trPr>
              <w:tc>
                <w:tcPr>
                  <w:tcW w:w="3089"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Промежуточная аттестация (зачет / экзамен)</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right"/>
                  </w:pPr>
                  <w:r>
                    <w:rPr>
                      <w:sz w:val="24"/>
                    </w:rPr>
                    <w:t>18</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right"/>
                  </w:pPr>
                  <w:r>
                    <w:rPr>
                      <w:sz w:val="24"/>
                    </w:rPr>
                    <w:t>17</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right"/>
                  </w:pPr>
                  <w:r>
                    <w:rPr>
                      <w:sz w:val="24"/>
                    </w:rPr>
                    <w:t>1</w:t>
                  </w:r>
                </w:p>
              </w:tc>
            </w:tr>
            <w:tr w:rsidR="00EF7BDC">
              <w:trPr>
                <w:trHeight w:val="279"/>
              </w:trPr>
              <w:tc>
                <w:tcPr>
                  <w:tcW w:w="3089"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b/>
                      <w:sz w:val="24"/>
                    </w:rPr>
                    <w:lastRenderedPageBreak/>
                    <w:t>ИТОГО</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180</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34</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70</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70</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6</w:t>
                  </w:r>
                </w:p>
              </w:tc>
            </w:tr>
            <w:tr w:rsidR="00EF7BDC">
              <w:trPr>
                <w:trHeight w:val="260"/>
              </w:trPr>
              <w:tc>
                <w:tcPr>
                  <w:tcW w:w="3089"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В том числе:</w:t>
                  </w:r>
                  <w:r>
                    <w:rPr>
                      <w:sz w:val="24"/>
                    </w:rPr>
                    <w:br/>
                    <w:t>практическая подготовка</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bl>
          <w:p w:rsidR="00EF7BDC" w:rsidRDefault="00EF7BDC"/>
        </w:tc>
        <w:tc>
          <w:tcPr>
            <w:tcW w:w="283" w:type="dxa"/>
            <w:tcMar>
              <w:left w:w="0" w:type="dxa"/>
              <w:right w:w="0" w:type="dxa"/>
            </w:tcMar>
          </w:tcPr>
          <w:p w:rsidR="00EF7BDC" w:rsidRDefault="00EF7BDC">
            <w:pPr>
              <w:pStyle w:val="EmptyLayoutCell"/>
            </w:pPr>
          </w:p>
        </w:tc>
      </w:tr>
      <w:tr w:rsidR="00EF7BDC">
        <w:trPr>
          <w:trHeight w:val="329"/>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28"/>
                    </w:rPr>
                    <w:t>Заочная форма обучения</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50"/>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566"/>
              <w:gridCol w:w="3118"/>
              <w:gridCol w:w="992"/>
              <w:gridCol w:w="992"/>
              <w:gridCol w:w="992"/>
              <w:gridCol w:w="992"/>
              <w:gridCol w:w="992"/>
              <w:gridCol w:w="992"/>
            </w:tblGrid>
            <w:tr w:rsidR="00EF7BDC">
              <w:trPr>
                <w:trHeight w:val="288"/>
              </w:trPr>
              <w:tc>
                <w:tcPr>
                  <w:tcW w:w="566"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3118"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5952" w:type="dxa"/>
                  <w:gridSpan w:val="6"/>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Количество часов по видам учебной работы</w:t>
                  </w:r>
                </w:p>
              </w:tc>
            </w:tr>
            <w:tr w:rsidR="00EF7BDC">
              <w:trPr>
                <w:trHeight w:val="279"/>
              </w:trPr>
              <w:tc>
                <w:tcPr>
                  <w:tcW w:w="566" w:type="dxa"/>
                  <w:tcBorders>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3118" w:type="dxa"/>
                  <w:tcBorders>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3968"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контактная работа с преподавателем</w:t>
                  </w:r>
                </w:p>
              </w:tc>
            </w:tr>
            <w:tr w:rsidR="00EF7BDC">
              <w:trPr>
                <w:trHeight w:val="260"/>
              </w:trPr>
              <w:tc>
                <w:tcPr>
                  <w:tcW w:w="566" w:type="dxa"/>
                  <w:tcBorders>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c>
                <w:tcPr>
                  <w:tcW w:w="3118" w:type="dxa"/>
                  <w:tcBorders>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c>
                <w:tcPr>
                  <w:tcW w:w="992"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1984"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занятия семинарского типа:</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r>
            <w:tr w:rsidR="00EF7BDC">
              <w:trPr>
                <w:trHeight w:val="279"/>
              </w:trPr>
              <w:tc>
                <w:tcPr>
                  <w:tcW w:w="566" w:type="dxa"/>
                  <w:tcBorders>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br/>
                  </w:r>
                  <w:r>
                    <w:rPr>
                      <w:sz w:val="24"/>
                    </w:rPr>
                    <w:br/>
                    <w:t>№</w:t>
                  </w:r>
                </w:p>
              </w:tc>
              <w:tc>
                <w:tcPr>
                  <w:tcW w:w="3118" w:type="dxa"/>
                  <w:tcBorders>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br/>
                  </w:r>
                  <w:r>
                    <w:rPr>
                      <w:sz w:val="24"/>
                    </w:rPr>
                    <w:br/>
                    <w:t>Раздел / Тема дисциплины</w:t>
                  </w:r>
                </w:p>
              </w:tc>
              <w:tc>
                <w:tcPr>
                  <w:tcW w:w="992"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ВСЕГО</w:t>
                  </w:r>
                </w:p>
              </w:tc>
              <w:tc>
                <w:tcPr>
                  <w:tcW w:w="992"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СР</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занятия лекционного типа</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proofErr w:type="gramStart"/>
                  <w:r>
                    <w:rPr>
                      <w:sz w:val="24"/>
                    </w:rPr>
                    <w:t>семи-</w:t>
                  </w:r>
                  <w:proofErr w:type="spellStart"/>
                  <w:r>
                    <w:rPr>
                      <w:sz w:val="24"/>
                    </w:rPr>
                    <w:t>нарские</w:t>
                  </w:r>
                  <w:proofErr w:type="spellEnd"/>
                  <w:proofErr w:type="gramEnd"/>
                  <w:r>
                    <w:rPr>
                      <w:sz w:val="24"/>
                    </w:rPr>
                    <w:t xml:space="preserve">/ </w:t>
                  </w:r>
                  <w:proofErr w:type="spellStart"/>
                  <w:r>
                    <w:rPr>
                      <w:sz w:val="24"/>
                    </w:rPr>
                    <w:t>практи-ческие</w:t>
                  </w:r>
                  <w:proofErr w:type="spellEnd"/>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proofErr w:type="spellStart"/>
                  <w:proofErr w:type="gramStart"/>
                  <w:r>
                    <w:rPr>
                      <w:sz w:val="24"/>
                    </w:rPr>
                    <w:t>лабора</w:t>
                  </w:r>
                  <w:proofErr w:type="spellEnd"/>
                  <w:r>
                    <w:rPr>
                      <w:sz w:val="24"/>
                    </w:rPr>
                    <w:t>-торные</w:t>
                  </w:r>
                  <w:proofErr w:type="gramEnd"/>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консультации, в том числе по курсовой работе (проекту)</w:t>
                  </w:r>
                </w:p>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1. ОБЩИЕ ВОПРОСЫ КУРСА</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1. Основы методологии исторической науки    </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3</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2. Проблемы периодизации всемирной истории и истории России. Историография</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4</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2. НАРОДЫ И ГОСУДАРСТВА НА ТЕРРИТОРИИ СОВРЕМЕННОЙ РОССИИ В ДРЕВНОСТИ. РУСЬ В IX – XII вв.</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5</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3. Мир в древности и в раннем Средневековье </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6</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4. Образование государства Русь и особенности его развития до нач. XIII в.</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7</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3. РУСЬ В XIII–XV вв.</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8</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5.  Политическая раздробленность Киевской Руси. Русь между Востоком и Западом.</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lastRenderedPageBreak/>
                    <w:t>9</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6.  Становление единого Русского (Московского) государства в XIII-XV вв.</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10</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4. РОССИЯ В XVI–XVII вв.</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11</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7. Россия и мир к началу периода Нового времени. Эпоха Ивана IV</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12</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8. Россия и мир в конце XVI-XVII вв.</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13</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5. РОССИЯ В XVIII веке</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14</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9. Россия в эпоху преобразований Петра I: попытка модернизации страны.  Становление и развитие российской империи</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15</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10. Россия в эпоху «дворцовых переворотов». 1725–1762 гг. «Просвещенный абсолютизм» Екатерины II </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16</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6. РОССИЙСКАЯ ИМПЕРИЯ В XIX – НАЧАЛЕ XX в.</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17</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11. Российская империя и мир в первой половине XIX в.</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18</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12. Российская империя и мир во второй половине XIX в.</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19</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13. Российская империя и мир в конце XIX –начале  ХХ вв. Первая мировая война.</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20</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7. РОССИЯ И СССР В СОВЕТСКУЮ ЭПОХУ (1917–1991)</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21</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14. Революционный процесс 1917 г. Гражданская война 1917-1922 гг.</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22</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15. Образование СССР. Новая экономическая политика</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lastRenderedPageBreak/>
                    <w:t>23</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16. Экономическая модернизация  в СССР. Конец 1920-х - 1930-е гг.</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24</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17. Мир в 1920 -1930 – е годы. Формирование тоталитарных режимов</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9</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5</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25</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18.  Вторая Мировая война (1939 -1945) и Великая Отечественная война (1941-1945) </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26</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19.  Послевоенной мир и начало «Холодной войны» (1945 – 1953)</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27</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20. Мир в 1953 - 1985 гг. Советское государство и общество в 1950-середине 1980-х гг.</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28</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21. СССР в период «перестройки». Распад мировой социалистической системы</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29</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8. СОВРЕМЕННАЯ РОССИЙСКАЯ ФЕДЕРАЦИЯ (1991–2022)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30</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22. Россия в 1990-е гг. </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31</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23. Россия и мир в XXI веке</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79"/>
              </w:trPr>
              <w:tc>
                <w:tcPr>
                  <w:tcW w:w="3684"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Подготовка и защита курсовой работы (проекта) / подготовка контрольной работы</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r>
            <w:tr w:rsidR="00EF7BDC">
              <w:trPr>
                <w:trHeight w:val="279"/>
              </w:trPr>
              <w:tc>
                <w:tcPr>
                  <w:tcW w:w="3684"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Промежуточная аттестация (экзамен)</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right"/>
                  </w:pPr>
                  <w:r>
                    <w:rPr>
                      <w:sz w:val="24"/>
                    </w:rPr>
                    <w:t>9</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right"/>
                  </w:pPr>
                  <w:r>
                    <w:rPr>
                      <w:sz w:val="24"/>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right"/>
                  </w:pPr>
                  <w:r>
                    <w:rPr>
                      <w:sz w:val="24"/>
                    </w:rPr>
                    <w:t>1</w:t>
                  </w:r>
                </w:p>
              </w:tc>
            </w:tr>
            <w:tr w:rsidR="00EF7BDC">
              <w:trPr>
                <w:trHeight w:val="279"/>
              </w:trPr>
              <w:tc>
                <w:tcPr>
                  <w:tcW w:w="3684"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b/>
                      <w:sz w:val="24"/>
                    </w:rPr>
                    <w:t>ИТОГО</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180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107</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30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34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9</w:t>
                  </w:r>
                </w:p>
              </w:tc>
            </w:tr>
            <w:tr w:rsidR="00EF7BDC">
              <w:trPr>
                <w:trHeight w:val="260"/>
              </w:trPr>
              <w:tc>
                <w:tcPr>
                  <w:tcW w:w="3684"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В том числе:</w:t>
                  </w:r>
                  <w:r>
                    <w:rPr>
                      <w:sz w:val="24"/>
                    </w:rPr>
                    <w:br/>
                    <w:t>практическая подготовка</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bl>
          <w:p w:rsidR="00EF7BDC" w:rsidRDefault="00EF7BDC"/>
        </w:tc>
        <w:tc>
          <w:tcPr>
            <w:tcW w:w="283" w:type="dxa"/>
            <w:tcMar>
              <w:left w:w="0" w:type="dxa"/>
              <w:right w:w="0" w:type="dxa"/>
            </w:tcMar>
          </w:tcPr>
          <w:p w:rsidR="00EF7BDC" w:rsidRDefault="00EF7BDC">
            <w:pPr>
              <w:pStyle w:val="EmptyLayoutCell"/>
            </w:pPr>
          </w:p>
        </w:tc>
      </w:tr>
      <w:tr w:rsidR="00EF7BDC">
        <w:trPr>
          <w:trHeight w:val="644"/>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32"/>
                    </w:rPr>
                    <w:t xml:space="preserve">6. УЧЕБНО-МЕТОДИЧЕСКОЕ ОБЕСПЕЧЕНИЕ ДЛЯ САМОСТОЯТЕЛЬНОЙ РАБОТЫ </w:t>
                  </w:r>
                  <w:proofErr w:type="gramStart"/>
                  <w:r>
                    <w:rPr>
                      <w:b/>
                      <w:sz w:val="32"/>
                    </w:rPr>
                    <w:t>ОБУЧАЮЩИХСЯ</w:t>
                  </w:r>
                  <w:proofErr w:type="gramEnd"/>
                </w:p>
              </w:tc>
            </w:tr>
          </w:tbl>
          <w:p w:rsidR="00EF7BDC" w:rsidRDefault="00EF7BDC"/>
        </w:tc>
        <w:tc>
          <w:tcPr>
            <w:tcW w:w="283" w:type="dxa"/>
            <w:tcMar>
              <w:left w:w="0" w:type="dxa"/>
              <w:right w:w="0" w:type="dxa"/>
            </w:tcMar>
          </w:tcPr>
          <w:p w:rsidR="00EF7BDC" w:rsidRDefault="00EF7BDC">
            <w:pPr>
              <w:pStyle w:val="EmptyLayoutCell"/>
            </w:pPr>
          </w:p>
        </w:tc>
      </w:tr>
      <w:tr w:rsidR="00EF7BDC">
        <w:trPr>
          <w:trHeight w:val="14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566"/>
              <w:gridCol w:w="4535"/>
              <w:gridCol w:w="4535"/>
            </w:tblGrid>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w:t>
                  </w:r>
                  <w:r>
                    <w:rPr>
                      <w:sz w:val="24"/>
                    </w:rPr>
                    <w:br/>
                  </w:r>
                  <w:proofErr w:type="gramStart"/>
                  <w:r>
                    <w:rPr>
                      <w:sz w:val="24"/>
                    </w:rPr>
                    <w:t>п</w:t>
                  </w:r>
                  <w:proofErr w:type="gramEnd"/>
                  <w:r>
                    <w:rPr>
                      <w:sz w:val="24"/>
                    </w:rPr>
                    <w:t>/п</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Темы дисциплины</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Перечень основной и дополнительной литературы</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1. Основы методологии исторической науки    </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1,3,5,9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2. Проблемы периодизации </w:t>
                  </w:r>
                  <w:r>
                    <w:rPr>
                      <w:sz w:val="24"/>
                    </w:rPr>
                    <w:lastRenderedPageBreak/>
                    <w:t>всемирной истории и истории России. Историография</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lastRenderedPageBreak/>
                    <w:t>1,2,3,9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lastRenderedPageBreak/>
                    <w:t>3</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3. Мир в древности и в раннем Средневековье </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2,9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4. Образование государства Русь и особенности его развития до нач. XIII в.</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1,2,3,4,5</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5</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5.  Политическая раздробленность Киевской Руси. Русь между Востоком и Западом.</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1,2,3,4,5,6,9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6.  Становление единого Русского (Московского) государства в XIII-XV вв.</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7</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7. Россия и мир к началу периода Нового времени. Эпоха Ивана IV</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1,2,3,6,9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8. Россия и мир в конце XVI-XVII вв.</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9</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9. Россия в эпоху преобразований Петра I: попытка модернизации страны.  Становление и развитие российской империи</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1,2,3,4,6,9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10</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10. Россия в эпоху «дворцовых переворотов». 1725–1762 гг. «Просвещенный абсолютизм» Екатерины II </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11</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11. Российская империя и мир в первой половине XIX в.</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1,2,3,4,6,9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12</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12. Российская империя и мир во второй половине XIX в.</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1,2,3,4,6,9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13</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13. Российская империя и мир в конце XIX –начале  ХХ вв. Первая мировая война</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1,2,3,4,6,9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14</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14. Революционный процесс 1917 г. Гражданская война 1917-1922 гг.</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15</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15. Образование СССР. Новая экономическая политика</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1,2,3,4,8,9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16</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16.  Экономическая модернизация  в СССР. Конец 1920-х - 1930 - е гг.</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1,2,3,4,8,9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17</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17. Мир в 1920-1930 –е годы. Формирование тоталитарных режимов</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1,2,3,4,5,6,9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18</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18.  Вторая Мировая война (1939 - 1945) и Великая Отечественная война (1941- 1945) </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1,2,3,6,8,9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19</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19.  Послевоенной мир и начало «Холодной войны» (1945 – 1953)</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1,2,3,4,8,9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20</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20. Мир в 1953- 1985 гг. Советское государство и общество в 1950 - середине </w:t>
                  </w:r>
                  <w:r>
                    <w:rPr>
                      <w:sz w:val="24"/>
                    </w:rPr>
                    <w:lastRenderedPageBreak/>
                    <w:t>1980-х гг.</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lastRenderedPageBreak/>
                    <w:t>1,2,3,4,8,9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lastRenderedPageBreak/>
                    <w:t>21</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21. СССР в период «перестройки». Распад мировой социалистической системы</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1,2,3,4,5,7,8,9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22</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22. Россия в 1990-е гг. </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2,3,4,7,8,9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23</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23. Россия и мир в XXI веке</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3,4,7,9</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92"/>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32"/>
                    </w:rPr>
                    <w:t>7. ОЦЕНОЧНЫЕ МАТЕРИАЛЫ</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06"/>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rsidP="0063426C">
                  <w:pPr>
                    <w:jc w:val="both"/>
                  </w:pPr>
                  <w:r>
                    <w:rPr>
                      <w:sz w:val="28"/>
                    </w:rPr>
                    <w:t>Оценочные материалы для проведения текущего контроля и промежуточной аттестации представлены в Фонде оценочных сре</w:t>
                  </w:r>
                  <w:proofErr w:type="gramStart"/>
                  <w:r>
                    <w:rPr>
                      <w:sz w:val="28"/>
                    </w:rPr>
                    <w:t>дств дл</w:t>
                  </w:r>
                  <w:proofErr w:type="gramEnd"/>
                  <w:r>
                    <w:rPr>
                      <w:sz w:val="28"/>
                    </w:rPr>
                    <w:t>я текущего контроля и промежуточной аттестации.</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29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32"/>
                    </w:rPr>
                    <w:t>8. ПЕРЕЧЕНЬ ОСНОВНОЙ И ДОПОЛНИТЕЛЬНОЙ ЛИТЕРАТУРЫ</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4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566"/>
              <w:gridCol w:w="9070"/>
            </w:tblGrid>
            <w:tr w:rsidR="00EF7BDC">
              <w:trPr>
                <w:trHeight w:val="319"/>
              </w:trPr>
              <w:tc>
                <w:tcPr>
                  <w:tcW w:w="9636" w:type="dxa"/>
                  <w:gridSpan w:val="2"/>
                  <w:tcMar>
                    <w:top w:w="20" w:type="dxa"/>
                    <w:left w:w="40" w:type="dxa"/>
                    <w:bottom w:w="20" w:type="dxa"/>
                    <w:right w:w="40" w:type="dxa"/>
                  </w:tcMar>
                </w:tcPr>
                <w:p w:rsidR="00EF7BDC" w:rsidRDefault="00DA01A8">
                  <w:pPr>
                    <w:jc w:val="center"/>
                  </w:pPr>
                  <w:r>
                    <w:rPr>
                      <w:b/>
                      <w:sz w:val="28"/>
                    </w:rPr>
                    <w:t xml:space="preserve">8.1 </w:t>
                  </w:r>
                  <w:r w:rsidR="009E2F80">
                    <w:rPr>
                      <w:b/>
                      <w:sz w:val="28"/>
                    </w:rPr>
                    <w:t>Основная учебная литература</w:t>
                  </w:r>
                </w:p>
              </w:tc>
            </w:tr>
            <w:tr w:rsidR="00EF7BDC">
              <w:trPr>
                <w:trHeight w:val="279"/>
              </w:trPr>
              <w:tc>
                <w:tcPr>
                  <w:tcW w:w="566" w:type="dxa"/>
                  <w:tcMar>
                    <w:top w:w="40" w:type="dxa"/>
                    <w:left w:w="40" w:type="dxa"/>
                    <w:bottom w:w="40" w:type="dxa"/>
                    <w:right w:w="40" w:type="dxa"/>
                  </w:tcMar>
                </w:tcPr>
                <w:p w:rsidR="00EF7BDC" w:rsidRDefault="009E2F80" w:rsidP="00D16F02">
                  <w:pPr>
                    <w:jc w:val="right"/>
                  </w:pPr>
                  <w:r>
                    <w:rPr>
                      <w:sz w:val="28"/>
                    </w:rPr>
                    <w:t>1</w:t>
                  </w:r>
                </w:p>
              </w:tc>
              <w:tc>
                <w:tcPr>
                  <w:tcW w:w="9070" w:type="dxa"/>
                  <w:tcMar>
                    <w:top w:w="40" w:type="dxa"/>
                    <w:left w:w="40" w:type="dxa"/>
                    <w:bottom w:w="40" w:type="dxa"/>
                    <w:right w:w="40" w:type="dxa"/>
                  </w:tcMar>
                </w:tcPr>
                <w:p w:rsidR="00EF7BDC" w:rsidRDefault="009E2F80" w:rsidP="0063426C">
                  <w:pPr>
                    <w:jc w:val="both"/>
                  </w:pPr>
                  <w:r>
                    <w:rPr>
                      <w:sz w:val="28"/>
                    </w:rPr>
                    <w:t xml:space="preserve">Кузнецов И.Н. История: учебник для бакалавров / И.Н. Кузнецов. 4-е изд., </w:t>
                  </w:r>
                  <w:proofErr w:type="spellStart"/>
                  <w:r>
                    <w:rPr>
                      <w:sz w:val="28"/>
                    </w:rPr>
                    <w:t>перераб</w:t>
                  </w:r>
                  <w:proofErr w:type="spellEnd"/>
                  <w:r>
                    <w:rPr>
                      <w:sz w:val="28"/>
                    </w:rPr>
                    <w:t>. и доп. - М.: Издательско-торговая корпорация «Дашков и К», 2022. –576 с. Текст: электронный. - URL: https://e.lanbook.com/book/277295</w:t>
                  </w:r>
                </w:p>
              </w:tc>
            </w:tr>
            <w:tr w:rsidR="00EF7BDC">
              <w:trPr>
                <w:trHeight w:val="279"/>
              </w:trPr>
              <w:tc>
                <w:tcPr>
                  <w:tcW w:w="566" w:type="dxa"/>
                  <w:tcMar>
                    <w:top w:w="40" w:type="dxa"/>
                    <w:left w:w="40" w:type="dxa"/>
                    <w:bottom w:w="40" w:type="dxa"/>
                    <w:right w:w="40" w:type="dxa"/>
                  </w:tcMar>
                </w:tcPr>
                <w:p w:rsidR="00EF7BDC" w:rsidRDefault="009E2F80" w:rsidP="00D16F02">
                  <w:pPr>
                    <w:jc w:val="right"/>
                  </w:pPr>
                  <w:r>
                    <w:rPr>
                      <w:sz w:val="28"/>
                    </w:rPr>
                    <w:t>2</w:t>
                  </w:r>
                </w:p>
              </w:tc>
              <w:tc>
                <w:tcPr>
                  <w:tcW w:w="9070" w:type="dxa"/>
                  <w:tcMar>
                    <w:top w:w="40" w:type="dxa"/>
                    <w:left w:w="40" w:type="dxa"/>
                    <w:bottom w:w="40" w:type="dxa"/>
                    <w:right w:w="40" w:type="dxa"/>
                  </w:tcMar>
                </w:tcPr>
                <w:p w:rsidR="00EF7BDC" w:rsidRDefault="00D16F02" w:rsidP="0063426C">
                  <w:pPr>
                    <w:jc w:val="both"/>
                  </w:pPr>
                  <w:r w:rsidRPr="00D16F02">
                    <w:rPr>
                      <w:rFonts w:eastAsia="Calibri"/>
                      <w:color w:val="202023"/>
                      <w:sz w:val="28"/>
                      <w:szCs w:val="28"/>
                      <w:shd w:val="clear" w:color="auto" w:fill="FFFFFF"/>
                      <w:lang w:eastAsia="en-US"/>
                    </w:rPr>
                    <w:t>История России</w:t>
                  </w:r>
                  <w:proofErr w:type="gramStart"/>
                  <w:r w:rsidRPr="00D16F02">
                    <w:rPr>
                      <w:rFonts w:eastAsia="Calibri"/>
                      <w:color w:val="202023"/>
                      <w:sz w:val="28"/>
                      <w:szCs w:val="28"/>
                      <w:shd w:val="clear" w:color="auto" w:fill="FFFFFF"/>
                      <w:lang w:eastAsia="en-US"/>
                    </w:rPr>
                    <w:t xml:space="preserve"> :</w:t>
                  </w:r>
                  <w:proofErr w:type="gramEnd"/>
                  <w:r w:rsidRPr="00D16F02">
                    <w:rPr>
                      <w:rFonts w:eastAsia="Calibri"/>
                      <w:color w:val="202023"/>
                      <w:sz w:val="28"/>
                      <w:szCs w:val="28"/>
                      <w:shd w:val="clear" w:color="auto" w:fill="FFFFFF"/>
                      <w:lang w:eastAsia="en-US"/>
                    </w:rPr>
                    <w:t xml:space="preserve"> учебник для вузов / под ред. Ю. А. Петрова. - Москва</w:t>
                  </w:r>
                  <w:proofErr w:type="gramStart"/>
                  <w:r w:rsidRPr="00D16F02">
                    <w:rPr>
                      <w:rFonts w:eastAsia="Calibri"/>
                      <w:color w:val="202023"/>
                      <w:sz w:val="28"/>
                      <w:szCs w:val="28"/>
                      <w:shd w:val="clear" w:color="auto" w:fill="FFFFFF"/>
                      <w:lang w:eastAsia="en-US"/>
                    </w:rPr>
                    <w:t xml:space="preserve"> :</w:t>
                  </w:r>
                  <w:proofErr w:type="gramEnd"/>
                  <w:r w:rsidRPr="00D16F02">
                    <w:rPr>
                      <w:rFonts w:eastAsia="Calibri"/>
                      <w:color w:val="202023"/>
                      <w:sz w:val="28"/>
                      <w:szCs w:val="28"/>
                      <w:shd w:val="clear" w:color="auto" w:fill="FFFFFF"/>
                      <w:lang w:eastAsia="en-US"/>
                    </w:rPr>
                    <w:t xml:space="preserve"> Наука, 2024. - 521 с. - ISBN 978-5-02-04112. - Текст</w:t>
                  </w:r>
                  <w:proofErr w:type="gramStart"/>
                  <w:r w:rsidRPr="00D16F02">
                    <w:rPr>
                      <w:rFonts w:eastAsia="Calibri"/>
                      <w:color w:val="202023"/>
                      <w:sz w:val="28"/>
                      <w:szCs w:val="28"/>
                      <w:shd w:val="clear" w:color="auto" w:fill="FFFFFF"/>
                      <w:lang w:eastAsia="en-US"/>
                    </w:rPr>
                    <w:t xml:space="preserve"> :</w:t>
                  </w:r>
                  <w:proofErr w:type="gramEnd"/>
                  <w:r w:rsidRPr="00D16F02">
                    <w:rPr>
                      <w:rFonts w:eastAsia="Calibri"/>
                      <w:color w:val="202023"/>
                      <w:sz w:val="28"/>
                      <w:szCs w:val="28"/>
                      <w:shd w:val="clear" w:color="auto" w:fill="FFFFFF"/>
                      <w:lang w:eastAsia="en-US"/>
                    </w:rPr>
                    <w:t xml:space="preserve"> электронный. - URL: https://znanium.ru/catalog/product/2172063 </w:t>
                  </w:r>
                </w:p>
              </w:tc>
            </w:tr>
            <w:tr w:rsidR="00EF7BDC">
              <w:trPr>
                <w:trHeight w:val="279"/>
              </w:trPr>
              <w:tc>
                <w:tcPr>
                  <w:tcW w:w="566" w:type="dxa"/>
                  <w:tcMar>
                    <w:top w:w="40" w:type="dxa"/>
                    <w:left w:w="40" w:type="dxa"/>
                    <w:bottom w:w="40" w:type="dxa"/>
                    <w:right w:w="40" w:type="dxa"/>
                  </w:tcMar>
                </w:tcPr>
                <w:p w:rsidR="00EF7BDC" w:rsidRDefault="009E2F80" w:rsidP="00D16F02">
                  <w:pPr>
                    <w:jc w:val="right"/>
                  </w:pPr>
                  <w:r>
                    <w:rPr>
                      <w:sz w:val="28"/>
                    </w:rPr>
                    <w:t>3</w:t>
                  </w:r>
                </w:p>
              </w:tc>
              <w:tc>
                <w:tcPr>
                  <w:tcW w:w="9070" w:type="dxa"/>
                  <w:tcMar>
                    <w:top w:w="40" w:type="dxa"/>
                    <w:left w:w="40" w:type="dxa"/>
                    <w:bottom w:w="40" w:type="dxa"/>
                    <w:right w:w="40" w:type="dxa"/>
                  </w:tcMar>
                </w:tcPr>
                <w:p w:rsidR="00EF7BDC" w:rsidRDefault="00EA034C" w:rsidP="0063426C">
                  <w:pPr>
                    <w:jc w:val="both"/>
                    <w:rPr>
                      <w:rFonts w:eastAsia="Calibri"/>
                      <w:color w:val="auto"/>
                      <w:sz w:val="28"/>
                      <w:szCs w:val="28"/>
                      <w:shd w:val="clear" w:color="auto" w:fill="FFFFFF"/>
                      <w:lang w:eastAsia="en-US"/>
                    </w:rPr>
                  </w:pPr>
                  <w:r w:rsidRPr="00EA034C">
                    <w:rPr>
                      <w:rFonts w:eastAsia="Calibri"/>
                      <w:color w:val="auto"/>
                      <w:sz w:val="28"/>
                      <w:szCs w:val="28"/>
                      <w:shd w:val="clear" w:color="auto" w:fill="FFFFFF"/>
                      <w:lang w:eastAsia="en-US"/>
                    </w:rPr>
                    <w:t>Кольцова, Л. Н. История России</w:t>
                  </w:r>
                  <w:proofErr w:type="gramStart"/>
                  <w:r w:rsidRPr="00EA034C">
                    <w:rPr>
                      <w:rFonts w:eastAsia="Calibri"/>
                      <w:color w:val="auto"/>
                      <w:sz w:val="28"/>
                      <w:szCs w:val="28"/>
                      <w:shd w:val="clear" w:color="auto" w:fill="FFFFFF"/>
                      <w:lang w:eastAsia="en-US"/>
                    </w:rPr>
                    <w:t xml:space="preserve"> :</w:t>
                  </w:r>
                  <w:proofErr w:type="gramEnd"/>
                  <w:r w:rsidRPr="00EA034C">
                    <w:rPr>
                      <w:rFonts w:eastAsia="Calibri"/>
                      <w:color w:val="auto"/>
                      <w:sz w:val="28"/>
                      <w:szCs w:val="28"/>
                      <w:shd w:val="clear" w:color="auto" w:fill="FFFFFF"/>
                      <w:lang w:eastAsia="en-US"/>
                    </w:rPr>
                    <w:t xml:space="preserve"> учебное пособие / Л. Н. Кольцова. — Донецк</w:t>
                  </w:r>
                  <w:proofErr w:type="gramStart"/>
                  <w:r w:rsidRPr="00EA034C">
                    <w:rPr>
                      <w:rFonts w:eastAsia="Calibri"/>
                      <w:color w:val="auto"/>
                      <w:sz w:val="28"/>
                      <w:szCs w:val="28"/>
                      <w:shd w:val="clear" w:color="auto" w:fill="FFFFFF"/>
                      <w:lang w:eastAsia="en-US"/>
                    </w:rPr>
                    <w:t xml:space="preserve"> :</w:t>
                  </w:r>
                  <w:proofErr w:type="gramEnd"/>
                  <w:r w:rsidRPr="00EA034C">
                    <w:rPr>
                      <w:rFonts w:eastAsia="Calibri"/>
                      <w:color w:val="auto"/>
                      <w:sz w:val="28"/>
                      <w:szCs w:val="28"/>
                      <w:shd w:val="clear" w:color="auto" w:fill="FFFFFF"/>
                      <w:lang w:eastAsia="en-US"/>
                    </w:rPr>
                    <w:t xml:space="preserve"> </w:t>
                  </w:r>
                  <w:proofErr w:type="spellStart"/>
                  <w:r w:rsidRPr="00EA034C">
                    <w:rPr>
                      <w:rFonts w:eastAsia="Calibri"/>
                      <w:color w:val="auto"/>
                      <w:sz w:val="28"/>
                      <w:szCs w:val="28"/>
                      <w:shd w:val="clear" w:color="auto" w:fill="FFFFFF"/>
                      <w:lang w:eastAsia="en-US"/>
                    </w:rPr>
                    <w:t>ДонНУЭТ</w:t>
                  </w:r>
                  <w:proofErr w:type="spellEnd"/>
                  <w:r w:rsidRPr="00EA034C">
                    <w:rPr>
                      <w:rFonts w:eastAsia="Calibri"/>
                      <w:color w:val="auto"/>
                      <w:sz w:val="28"/>
                      <w:szCs w:val="28"/>
                      <w:shd w:val="clear" w:color="auto" w:fill="FFFFFF"/>
                      <w:lang w:eastAsia="en-US"/>
                    </w:rPr>
                    <w:t xml:space="preserve"> имени </w:t>
                  </w:r>
                  <w:proofErr w:type="spellStart"/>
                  <w:r w:rsidRPr="00EA034C">
                    <w:rPr>
                      <w:rFonts w:eastAsia="Calibri"/>
                      <w:color w:val="auto"/>
                      <w:sz w:val="28"/>
                      <w:szCs w:val="28"/>
                      <w:shd w:val="clear" w:color="auto" w:fill="FFFFFF"/>
                      <w:lang w:eastAsia="en-US"/>
                    </w:rPr>
                    <w:t>Туган</w:t>
                  </w:r>
                  <w:proofErr w:type="spellEnd"/>
                  <w:r w:rsidRPr="00EA034C">
                    <w:rPr>
                      <w:rFonts w:eastAsia="Calibri"/>
                      <w:color w:val="auto"/>
                      <w:sz w:val="28"/>
                      <w:szCs w:val="28"/>
                      <w:shd w:val="clear" w:color="auto" w:fill="FFFFFF"/>
                      <w:lang w:eastAsia="en-US"/>
                    </w:rPr>
                    <w:t>-Барановского, 2024. — 176 с. — Текст</w:t>
                  </w:r>
                  <w:proofErr w:type="gramStart"/>
                  <w:r w:rsidRPr="00EA034C">
                    <w:rPr>
                      <w:rFonts w:eastAsia="Calibri"/>
                      <w:color w:val="auto"/>
                      <w:sz w:val="28"/>
                      <w:szCs w:val="28"/>
                      <w:shd w:val="clear" w:color="auto" w:fill="FFFFFF"/>
                      <w:lang w:eastAsia="en-US"/>
                    </w:rPr>
                    <w:t> :</w:t>
                  </w:r>
                  <w:proofErr w:type="gramEnd"/>
                  <w:r w:rsidRPr="00EA034C">
                    <w:rPr>
                      <w:rFonts w:eastAsia="Calibri"/>
                      <w:color w:val="auto"/>
                      <w:sz w:val="28"/>
                      <w:szCs w:val="28"/>
                      <w:shd w:val="clear" w:color="auto" w:fill="FFFFFF"/>
                      <w:lang w:eastAsia="en-US"/>
                    </w:rPr>
                    <w:t xml:space="preserve"> электронный // Лань : электронно-библиотечная система. — URL: </w:t>
                  </w:r>
                  <w:hyperlink r:id="rId9" w:history="1">
                    <w:r w:rsidR="00DA01A8" w:rsidRPr="00060513">
                      <w:rPr>
                        <w:rStyle w:val="a3"/>
                        <w:rFonts w:eastAsia="Calibri"/>
                        <w:sz w:val="28"/>
                        <w:szCs w:val="28"/>
                        <w:shd w:val="clear" w:color="auto" w:fill="FFFFFF"/>
                        <w:lang w:eastAsia="en-US"/>
                      </w:rPr>
                      <w:t>https://e.lanbook.com/book/481817</w:t>
                    </w:r>
                  </w:hyperlink>
                </w:p>
                <w:p w:rsidR="00DA01A8" w:rsidRDefault="00DA01A8" w:rsidP="0063426C">
                  <w:pPr>
                    <w:jc w:val="both"/>
                  </w:pPr>
                </w:p>
              </w:tc>
            </w:tr>
            <w:tr w:rsidR="00EF7BDC">
              <w:trPr>
                <w:trHeight w:val="319"/>
              </w:trPr>
              <w:tc>
                <w:tcPr>
                  <w:tcW w:w="9636" w:type="dxa"/>
                  <w:gridSpan w:val="2"/>
                  <w:tcMar>
                    <w:top w:w="20" w:type="dxa"/>
                    <w:left w:w="40" w:type="dxa"/>
                    <w:bottom w:w="20" w:type="dxa"/>
                    <w:right w:w="40" w:type="dxa"/>
                  </w:tcMar>
                </w:tcPr>
                <w:p w:rsidR="00EF7BDC" w:rsidRDefault="00DA01A8">
                  <w:pPr>
                    <w:jc w:val="center"/>
                    <w:rPr>
                      <w:b/>
                      <w:sz w:val="28"/>
                    </w:rPr>
                  </w:pPr>
                  <w:r>
                    <w:rPr>
                      <w:b/>
                      <w:sz w:val="28"/>
                    </w:rPr>
                    <w:t xml:space="preserve">8.2 </w:t>
                  </w:r>
                  <w:r w:rsidR="009E2F80">
                    <w:rPr>
                      <w:b/>
                      <w:sz w:val="28"/>
                    </w:rPr>
                    <w:t>Дополнительная учебная литература</w:t>
                  </w:r>
                </w:p>
                <w:p w:rsidR="00DA01A8" w:rsidRDefault="00DA01A8">
                  <w:pPr>
                    <w:jc w:val="center"/>
                  </w:pPr>
                </w:p>
              </w:tc>
            </w:tr>
            <w:tr w:rsidR="00EF7BDC">
              <w:trPr>
                <w:trHeight w:val="279"/>
              </w:trPr>
              <w:tc>
                <w:tcPr>
                  <w:tcW w:w="566" w:type="dxa"/>
                  <w:tcMar>
                    <w:top w:w="40" w:type="dxa"/>
                    <w:left w:w="40" w:type="dxa"/>
                    <w:bottom w:w="40" w:type="dxa"/>
                    <w:right w:w="40" w:type="dxa"/>
                  </w:tcMar>
                </w:tcPr>
                <w:p w:rsidR="00EF7BDC" w:rsidRDefault="009E2F80">
                  <w:pPr>
                    <w:jc w:val="right"/>
                  </w:pPr>
                  <w:r>
                    <w:rPr>
                      <w:sz w:val="28"/>
                    </w:rPr>
                    <w:t>4</w:t>
                  </w:r>
                </w:p>
              </w:tc>
              <w:tc>
                <w:tcPr>
                  <w:tcW w:w="9070" w:type="dxa"/>
                  <w:tcMar>
                    <w:top w:w="40" w:type="dxa"/>
                    <w:left w:w="40" w:type="dxa"/>
                    <w:bottom w:w="40" w:type="dxa"/>
                    <w:right w:w="40" w:type="dxa"/>
                  </w:tcMar>
                </w:tcPr>
                <w:p w:rsidR="00EF7BDC" w:rsidRDefault="009E2F80" w:rsidP="0063426C">
                  <w:pPr>
                    <w:jc w:val="both"/>
                  </w:pPr>
                  <w:r>
                    <w:rPr>
                      <w:sz w:val="28"/>
                    </w:rPr>
                    <w:t>Деревянко А.П. История России: учеб</w:t>
                  </w:r>
                  <w:proofErr w:type="gramStart"/>
                  <w:r>
                    <w:rPr>
                      <w:sz w:val="28"/>
                    </w:rPr>
                    <w:t>.</w:t>
                  </w:r>
                  <w:proofErr w:type="gramEnd"/>
                  <w:r>
                    <w:rPr>
                      <w:sz w:val="28"/>
                    </w:rPr>
                    <w:t xml:space="preserve"> </w:t>
                  </w:r>
                  <w:proofErr w:type="gramStart"/>
                  <w:r>
                    <w:rPr>
                      <w:sz w:val="28"/>
                    </w:rPr>
                    <w:t>п</w:t>
                  </w:r>
                  <w:proofErr w:type="gramEnd"/>
                  <w:r>
                    <w:rPr>
                      <w:sz w:val="28"/>
                    </w:rPr>
                    <w:t xml:space="preserve">особие  для  вузов / А.П. Деревянко, Н. А.  </w:t>
                  </w:r>
                  <w:proofErr w:type="spellStart"/>
                  <w:r>
                    <w:rPr>
                      <w:sz w:val="28"/>
                    </w:rPr>
                    <w:t>Шабельникова</w:t>
                  </w:r>
                  <w:proofErr w:type="spellEnd"/>
                  <w:r>
                    <w:rPr>
                      <w:sz w:val="28"/>
                    </w:rPr>
                    <w:t xml:space="preserve">. — 3-е изд., </w:t>
                  </w:r>
                  <w:proofErr w:type="spellStart"/>
                  <w:r>
                    <w:rPr>
                      <w:sz w:val="28"/>
                    </w:rPr>
                    <w:t>перераб</w:t>
                  </w:r>
                  <w:proofErr w:type="spellEnd"/>
                  <w:r>
                    <w:rPr>
                      <w:sz w:val="28"/>
                    </w:rPr>
                    <w:t xml:space="preserve">. и доп. — М.: Проспект, 2008. — 567с. — </w:t>
                  </w:r>
                  <w:proofErr w:type="spellStart"/>
                  <w:r>
                    <w:rPr>
                      <w:sz w:val="28"/>
                    </w:rPr>
                    <w:t>Библиогр</w:t>
                  </w:r>
                  <w:proofErr w:type="spellEnd"/>
                  <w:r>
                    <w:rPr>
                      <w:sz w:val="28"/>
                    </w:rPr>
                    <w:t>.: с.558-565. — ISBN 978-5-392-00122-4.</w:t>
                  </w:r>
                </w:p>
              </w:tc>
            </w:tr>
            <w:tr w:rsidR="00EF7BDC">
              <w:trPr>
                <w:trHeight w:val="279"/>
              </w:trPr>
              <w:tc>
                <w:tcPr>
                  <w:tcW w:w="566" w:type="dxa"/>
                  <w:tcMar>
                    <w:top w:w="40" w:type="dxa"/>
                    <w:left w:w="40" w:type="dxa"/>
                    <w:bottom w:w="40" w:type="dxa"/>
                    <w:right w:w="40" w:type="dxa"/>
                  </w:tcMar>
                </w:tcPr>
                <w:p w:rsidR="00EF7BDC" w:rsidRDefault="009E2F80">
                  <w:pPr>
                    <w:jc w:val="right"/>
                  </w:pPr>
                  <w:r>
                    <w:rPr>
                      <w:sz w:val="28"/>
                    </w:rPr>
                    <w:t>5</w:t>
                  </w:r>
                </w:p>
              </w:tc>
              <w:tc>
                <w:tcPr>
                  <w:tcW w:w="9070" w:type="dxa"/>
                  <w:tcMar>
                    <w:top w:w="40" w:type="dxa"/>
                    <w:left w:w="40" w:type="dxa"/>
                    <w:bottom w:w="40" w:type="dxa"/>
                    <w:right w:w="40" w:type="dxa"/>
                  </w:tcMar>
                </w:tcPr>
                <w:p w:rsidR="00EF7BDC" w:rsidRDefault="009E2F80" w:rsidP="0063426C">
                  <w:pPr>
                    <w:jc w:val="both"/>
                  </w:pPr>
                  <w:r>
                    <w:rPr>
                      <w:sz w:val="28"/>
                    </w:rPr>
                    <w:t>История (история России, всеобщая история)</w:t>
                  </w:r>
                  <w:proofErr w:type="gramStart"/>
                  <w:r>
                    <w:rPr>
                      <w:sz w:val="28"/>
                    </w:rPr>
                    <w:t xml:space="preserve"> :</w:t>
                  </w:r>
                  <w:proofErr w:type="gramEnd"/>
                  <w:r>
                    <w:rPr>
                      <w:sz w:val="28"/>
                    </w:rPr>
                    <w:t xml:space="preserve"> сб. заданий для семинарских занятий обучающихся всех  направлений бакалавриата, специальности 38.05.01 Экономическая безопасность / [сост. В.Н. Востриков,  О.А. Гербер, Д.Г. Коровушкин]  АНОО ВО Центросоюза  РФ  «СибУПК». — Новосибирск, 2023. — 104 с.</w:t>
                  </w:r>
                </w:p>
              </w:tc>
            </w:tr>
            <w:tr w:rsidR="00EF7BDC">
              <w:trPr>
                <w:trHeight w:val="279"/>
              </w:trPr>
              <w:tc>
                <w:tcPr>
                  <w:tcW w:w="566" w:type="dxa"/>
                  <w:tcMar>
                    <w:top w:w="40" w:type="dxa"/>
                    <w:left w:w="40" w:type="dxa"/>
                    <w:bottom w:w="40" w:type="dxa"/>
                    <w:right w:w="40" w:type="dxa"/>
                  </w:tcMar>
                </w:tcPr>
                <w:p w:rsidR="00EF7BDC" w:rsidRDefault="009E2F80">
                  <w:pPr>
                    <w:jc w:val="right"/>
                  </w:pPr>
                  <w:r>
                    <w:rPr>
                      <w:sz w:val="28"/>
                    </w:rPr>
                    <w:t>6</w:t>
                  </w:r>
                </w:p>
              </w:tc>
              <w:tc>
                <w:tcPr>
                  <w:tcW w:w="9070" w:type="dxa"/>
                  <w:tcMar>
                    <w:top w:w="40" w:type="dxa"/>
                    <w:left w:w="40" w:type="dxa"/>
                    <w:bottom w:w="40" w:type="dxa"/>
                    <w:right w:w="40" w:type="dxa"/>
                  </w:tcMar>
                </w:tcPr>
                <w:p w:rsidR="00EF7BDC" w:rsidRDefault="009E2F80" w:rsidP="0063426C">
                  <w:pPr>
                    <w:jc w:val="both"/>
                  </w:pPr>
                  <w:r>
                    <w:rPr>
                      <w:sz w:val="28"/>
                    </w:rPr>
                    <w:t xml:space="preserve">История для бакалавров: учебник для вузов / П.С. Самыгин и др. — 3-е изд., </w:t>
                  </w:r>
                  <w:proofErr w:type="spellStart"/>
                  <w:r>
                    <w:rPr>
                      <w:sz w:val="28"/>
                    </w:rPr>
                    <w:t>перераб</w:t>
                  </w:r>
                  <w:proofErr w:type="spellEnd"/>
                  <w:r>
                    <w:rPr>
                      <w:sz w:val="28"/>
                    </w:rPr>
                    <w:t>. — Ростов н</w:t>
                  </w:r>
                  <w:proofErr w:type="gramStart"/>
                  <w:r>
                    <w:rPr>
                      <w:sz w:val="28"/>
                    </w:rPr>
                    <w:t>/Д</w:t>
                  </w:r>
                  <w:proofErr w:type="gramEnd"/>
                  <w:r>
                    <w:rPr>
                      <w:sz w:val="28"/>
                    </w:rPr>
                    <w:t xml:space="preserve">: Феникс, 2014. — 575с. — (Высшее образование). — </w:t>
                  </w:r>
                  <w:proofErr w:type="spellStart"/>
                  <w:r>
                    <w:rPr>
                      <w:sz w:val="28"/>
                    </w:rPr>
                    <w:t>Библиогр</w:t>
                  </w:r>
                  <w:proofErr w:type="spellEnd"/>
                  <w:r>
                    <w:rPr>
                      <w:sz w:val="28"/>
                    </w:rPr>
                    <w:t>.: с.575. — ISBN 978-5-222-21494-7.</w:t>
                  </w:r>
                </w:p>
              </w:tc>
            </w:tr>
            <w:tr w:rsidR="00EF7BDC">
              <w:trPr>
                <w:trHeight w:val="279"/>
              </w:trPr>
              <w:tc>
                <w:tcPr>
                  <w:tcW w:w="566" w:type="dxa"/>
                  <w:tcMar>
                    <w:top w:w="40" w:type="dxa"/>
                    <w:left w:w="40" w:type="dxa"/>
                    <w:bottom w:w="40" w:type="dxa"/>
                    <w:right w:w="40" w:type="dxa"/>
                  </w:tcMar>
                </w:tcPr>
                <w:p w:rsidR="00EF7BDC" w:rsidRDefault="009E2F80">
                  <w:pPr>
                    <w:jc w:val="right"/>
                  </w:pPr>
                  <w:r>
                    <w:rPr>
                      <w:sz w:val="28"/>
                    </w:rPr>
                    <w:t>7</w:t>
                  </w:r>
                </w:p>
              </w:tc>
              <w:tc>
                <w:tcPr>
                  <w:tcW w:w="9070" w:type="dxa"/>
                  <w:tcMar>
                    <w:top w:w="40" w:type="dxa"/>
                    <w:left w:w="40" w:type="dxa"/>
                    <w:bottom w:w="40" w:type="dxa"/>
                    <w:right w:w="40" w:type="dxa"/>
                  </w:tcMar>
                </w:tcPr>
                <w:p w:rsidR="00EF7BDC" w:rsidRDefault="009E2F80" w:rsidP="0063426C">
                  <w:pPr>
                    <w:jc w:val="both"/>
                  </w:pPr>
                  <w:r>
                    <w:rPr>
                      <w:sz w:val="28"/>
                    </w:rPr>
                    <w:t xml:space="preserve">История России в новейшее время,1985-2009 гг. : учебник для вузов / А.Б. </w:t>
                  </w:r>
                  <w:r>
                    <w:rPr>
                      <w:sz w:val="28"/>
                    </w:rPr>
                    <w:lastRenderedPageBreak/>
                    <w:t xml:space="preserve">Безбородов, Н.В. Елисеева, Т.Ю. </w:t>
                  </w:r>
                  <w:proofErr w:type="spellStart"/>
                  <w:r>
                    <w:rPr>
                      <w:sz w:val="28"/>
                    </w:rPr>
                    <w:t>Красовицкая</w:t>
                  </w:r>
                  <w:proofErr w:type="spellEnd"/>
                  <w:r>
                    <w:rPr>
                      <w:sz w:val="28"/>
                    </w:rPr>
                    <w:t xml:space="preserve"> [и др.]; отв. ред. А.Б. Безбородов; Рос</w:t>
                  </w:r>
                  <w:proofErr w:type="gramStart"/>
                  <w:r>
                    <w:rPr>
                      <w:sz w:val="28"/>
                    </w:rPr>
                    <w:t>.</w:t>
                  </w:r>
                  <w:proofErr w:type="gramEnd"/>
                  <w:r>
                    <w:rPr>
                      <w:sz w:val="28"/>
                    </w:rPr>
                    <w:t xml:space="preserve">  </w:t>
                  </w:r>
                  <w:proofErr w:type="gramStart"/>
                  <w:r>
                    <w:rPr>
                      <w:sz w:val="28"/>
                    </w:rPr>
                    <w:t>г</w:t>
                  </w:r>
                  <w:proofErr w:type="gramEnd"/>
                  <w:r>
                    <w:rPr>
                      <w:sz w:val="28"/>
                    </w:rPr>
                    <w:t xml:space="preserve">ос. </w:t>
                  </w:r>
                  <w:proofErr w:type="spellStart"/>
                  <w:r>
                    <w:rPr>
                      <w:sz w:val="28"/>
                    </w:rPr>
                    <w:t>гуманит</w:t>
                  </w:r>
                  <w:proofErr w:type="spellEnd"/>
                  <w:r>
                    <w:rPr>
                      <w:sz w:val="28"/>
                    </w:rPr>
                    <w:t>. ун-т, Историко-архивный ин-т. — М.: Проспект, 2010. — 440 с.: ил. — Библиогр.</w:t>
                  </w:r>
                  <w:proofErr w:type="gramStart"/>
                  <w:r>
                    <w:rPr>
                      <w:sz w:val="28"/>
                    </w:rPr>
                    <w:t>:с</w:t>
                  </w:r>
                  <w:proofErr w:type="gramEnd"/>
                  <w:r>
                    <w:rPr>
                      <w:sz w:val="28"/>
                    </w:rPr>
                    <w:t>.435-438. — ISBN 978-5-392-01153-7.</w:t>
                  </w:r>
                </w:p>
              </w:tc>
            </w:tr>
            <w:tr w:rsidR="00EF7BDC">
              <w:trPr>
                <w:trHeight w:val="279"/>
              </w:trPr>
              <w:tc>
                <w:tcPr>
                  <w:tcW w:w="566" w:type="dxa"/>
                  <w:tcMar>
                    <w:top w:w="40" w:type="dxa"/>
                    <w:left w:w="40" w:type="dxa"/>
                    <w:bottom w:w="40" w:type="dxa"/>
                    <w:right w:w="40" w:type="dxa"/>
                  </w:tcMar>
                </w:tcPr>
                <w:p w:rsidR="00EF7BDC" w:rsidRDefault="009E2F80">
                  <w:pPr>
                    <w:jc w:val="right"/>
                  </w:pPr>
                  <w:r>
                    <w:rPr>
                      <w:sz w:val="28"/>
                    </w:rPr>
                    <w:lastRenderedPageBreak/>
                    <w:t>8</w:t>
                  </w:r>
                </w:p>
              </w:tc>
              <w:tc>
                <w:tcPr>
                  <w:tcW w:w="9070" w:type="dxa"/>
                  <w:tcMar>
                    <w:top w:w="40" w:type="dxa"/>
                    <w:left w:w="40" w:type="dxa"/>
                    <w:bottom w:w="40" w:type="dxa"/>
                    <w:right w:w="40" w:type="dxa"/>
                  </w:tcMar>
                </w:tcPr>
                <w:p w:rsidR="00EF7BDC" w:rsidRDefault="009E2F80" w:rsidP="0063426C">
                  <w:pPr>
                    <w:jc w:val="both"/>
                  </w:pPr>
                  <w:r>
                    <w:rPr>
                      <w:sz w:val="28"/>
                    </w:rPr>
                    <w:t>История Советского государства: становление, развитие, падение</w:t>
                  </w:r>
                  <w:proofErr w:type="gramStart"/>
                  <w:r>
                    <w:rPr>
                      <w:sz w:val="28"/>
                    </w:rPr>
                    <w:t xml:space="preserve"> :</w:t>
                  </w:r>
                  <w:proofErr w:type="gramEnd"/>
                  <w:r>
                    <w:rPr>
                      <w:sz w:val="28"/>
                    </w:rPr>
                    <w:t xml:space="preserve"> учебник / Ш. М. Мунчаев. — М.: Норма: ИНФРА-М, 2017.— 304 с. — Режим доступа: http: // znanium.com/go.php?id=907494.</w:t>
                  </w:r>
                </w:p>
              </w:tc>
            </w:tr>
            <w:tr w:rsidR="00EF7BDC">
              <w:trPr>
                <w:trHeight w:val="279"/>
              </w:trPr>
              <w:tc>
                <w:tcPr>
                  <w:tcW w:w="566" w:type="dxa"/>
                  <w:tcMar>
                    <w:top w:w="40" w:type="dxa"/>
                    <w:left w:w="40" w:type="dxa"/>
                    <w:bottom w:w="40" w:type="dxa"/>
                    <w:right w:w="40" w:type="dxa"/>
                  </w:tcMar>
                </w:tcPr>
                <w:p w:rsidR="00EF7BDC" w:rsidRDefault="009E2F80">
                  <w:pPr>
                    <w:jc w:val="right"/>
                  </w:pPr>
                  <w:r>
                    <w:rPr>
                      <w:sz w:val="28"/>
                    </w:rPr>
                    <w:t>9</w:t>
                  </w:r>
                </w:p>
              </w:tc>
              <w:tc>
                <w:tcPr>
                  <w:tcW w:w="9070" w:type="dxa"/>
                  <w:tcMar>
                    <w:top w:w="40" w:type="dxa"/>
                    <w:left w:w="40" w:type="dxa"/>
                    <w:bottom w:w="40" w:type="dxa"/>
                    <w:right w:w="40" w:type="dxa"/>
                  </w:tcMar>
                </w:tcPr>
                <w:p w:rsidR="00EF7BDC" w:rsidRDefault="009E2F80" w:rsidP="0063426C">
                  <w:pPr>
                    <w:jc w:val="both"/>
                  </w:pPr>
                  <w:r>
                    <w:rPr>
                      <w:sz w:val="28"/>
                    </w:rPr>
                    <w:t>Фортунатов</w:t>
                  </w:r>
                  <w:proofErr w:type="gramStart"/>
                  <w:r>
                    <w:rPr>
                      <w:sz w:val="28"/>
                    </w:rPr>
                    <w:t xml:space="preserve"> ,</w:t>
                  </w:r>
                  <w:proofErr w:type="gramEnd"/>
                  <w:r>
                    <w:rPr>
                      <w:sz w:val="28"/>
                    </w:rPr>
                    <w:t xml:space="preserve"> В. В. История : учебное пособие для бакалавров / В.В. Фортунатов. – Санкт-Петербург</w:t>
                  </w:r>
                  <w:proofErr w:type="gramStart"/>
                  <w:r>
                    <w:rPr>
                      <w:sz w:val="28"/>
                    </w:rPr>
                    <w:t xml:space="preserve"> :</w:t>
                  </w:r>
                  <w:proofErr w:type="gramEnd"/>
                  <w:r>
                    <w:rPr>
                      <w:sz w:val="28"/>
                    </w:rPr>
                    <w:t xml:space="preserve"> Питер, 2016. – 464 с.</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272"/>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32"/>
                    </w:rPr>
                    <w:t>9.  СОВРЕМЕННЫЕ ПРОФЕССИОНАЛЬНЫЕ БАЗЫ ДАННЫХ И ИНФОРМАЦИОННЫЕ СПРАВОЧНЫЕ СИСТЕМЫ</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21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9636" w:type="dxa"/>
            <w:gridSpan w:val="5"/>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279"/>
              </w:trPr>
              <w:tc>
                <w:tcPr>
                  <w:tcW w:w="9637" w:type="dxa"/>
                  <w:tcMar>
                    <w:top w:w="40" w:type="dxa"/>
                    <w:left w:w="40" w:type="dxa"/>
                    <w:bottom w:w="40" w:type="dxa"/>
                    <w:right w:w="40" w:type="dxa"/>
                  </w:tcMar>
                </w:tcPr>
                <w:p w:rsidR="00EF7BDC" w:rsidRDefault="009E2F80">
                  <w:r>
                    <w:rPr>
                      <w:sz w:val="28"/>
                    </w:rPr>
                    <w:t>-  Мир энциклопедий:</w:t>
                  </w:r>
                  <w:proofErr w:type="gramStart"/>
                  <w:r>
                    <w:rPr>
                      <w:sz w:val="28"/>
                    </w:rPr>
                    <w:t xml:space="preserve"> :</w:t>
                  </w:r>
                  <w:proofErr w:type="gramEnd"/>
                  <w:r>
                    <w:rPr>
                      <w:sz w:val="28"/>
                    </w:rPr>
                    <w:t xml:space="preserve"> www.histori.ru</w:t>
                  </w:r>
                </w:p>
              </w:tc>
            </w:tr>
            <w:tr w:rsidR="00EF7BDC">
              <w:trPr>
                <w:trHeight w:val="279"/>
              </w:trPr>
              <w:tc>
                <w:tcPr>
                  <w:tcW w:w="9637" w:type="dxa"/>
                  <w:tcMar>
                    <w:top w:w="40" w:type="dxa"/>
                    <w:left w:w="40" w:type="dxa"/>
                    <w:bottom w:w="40" w:type="dxa"/>
                    <w:right w:w="40" w:type="dxa"/>
                  </w:tcMar>
                </w:tcPr>
                <w:p w:rsidR="00EF7BDC" w:rsidRDefault="009E2F80">
                  <w:r>
                    <w:rPr>
                      <w:sz w:val="28"/>
                    </w:rPr>
                    <w:t xml:space="preserve">- Библиотека </w:t>
                  </w:r>
                  <w:proofErr w:type="spellStart"/>
                  <w:r>
                    <w:rPr>
                      <w:sz w:val="28"/>
                    </w:rPr>
                    <w:t>Гумер</w:t>
                  </w:r>
                  <w:proofErr w:type="spellEnd"/>
                  <w:r>
                    <w:rPr>
                      <w:sz w:val="28"/>
                    </w:rPr>
                    <w:t>:</w:t>
                  </w:r>
                  <w:proofErr w:type="gramStart"/>
                  <w:r>
                    <w:rPr>
                      <w:sz w:val="28"/>
                    </w:rPr>
                    <w:t xml:space="preserve"> :</w:t>
                  </w:r>
                  <w:proofErr w:type="gramEnd"/>
                  <w:r>
                    <w:rPr>
                      <w:sz w:val="28"/>
                    </w:rPr>
                    <w:t xml:space="preserve"> www.gumer.info/bogoslov_Buks/Philos</w:t>
                  </w:r>
                </w:p>
              </w:tc>
            </w:tr>
            <w:tr w:rsidR="00EF7BDC">
              <w:trPr>
                <w:trHeight w:val="279"/>
              </w:trPr>
              <w:tc>
                <w:tcPr>
                  <w:tcW w:w="9637" w:type="dxa"/>
                  <w:tcMar>
                    <w:top w:w="40" w:type="dxa"/>
                    <w:left w:w="40" w:type="dxa"/>
                    <w:bottom w:w="40" w:type="dxa"/>
                    <w:right w:w="40" w:type="dxa"/>
                  </w:tcMar>
                </w:tcPr>
                <w:p w:rsidR="00EF7BDC" w:rsidRDefault="009E2F80">
                  <w:r>
                    <w:rPr>
                      <w:sz w:val="28"/>
                    </w:rPr>
                    <w:t>- Институт археологии РАН:</w:t>
                  </w:r>
                  <w:proofErr w:type="gramStart"/>
                  <w:r>
                    <w:rPr>
                      <w:sz w:val="28"/>
                    </w:rPr>
                    <w:t xml:space="preserve"> :</w:t>
                  </w:r>
                  <w:proofErr w:type="gramEnd"/>
                  <w:r>
                    <w:rPr>
                      <w:sz w:val="28"/>
                    </w:rPr>
                    <w:t xml:space="preserve"> https://www.archaeolog.ru/ru/homepage</w:t>
                  </w:r>
                </w:p>
              </w:tc>
            </w:tr>
            <w:tr w:rsidR="00EF7BDC">
              <w:trPr>
                <w:trHeight w:val="279"/>
              </w:trPr>
              <w:tc>
                <w:tcPr>
                  <w:tcW w:w="9637" w:type="dxa"/>
                  <w:tcMar>
                    <w:top w:w="40" w:type="dxa"/>
                    <w:left w:w="40" w:type="dxa"/>
                    <w:bottom w:w="40" w:type="dxa"/>
                    <w:right w:w="40" w:type="dxa"/>
                  </w:tcMar>
                </w:tcPr>
                <w:p w:rsidR="00EF7BDC" w:rsidRDefault="009E2F80">
                  <w:r>
                    <w:rPr>
                      <w:sz w:val="28"/>
                    </w:rPr>
                    <w:t>- Исторические источники. Библиотека МГУ:</w:t>
                  </w:r>
                  <w:proofErr w:type="gramStart"/>
                  <w:r>
                    <w:rPr>
                      <w:sz w:val="28"/>
                    </w:rPr>
                    <w:t xml:space="preserve"> :</w:t>
                  </w:r>
                  <w:proofErr w:type="gramEnd"/>
                  <w:r>
                    <w:rPr>
                      <w:sz w:val="28"/>
                    </w:rPr>
                    <w:t xml:space="preserve"> www.hist.msu.ru/ER/Etext/index.html</w:t>
                  </w:r>
                </w:p>
              </w:tc>
            </w:tr>
            <w:tr w:rsidR="00EF7BDC">
              <w:trPr>
                <w:trHeight w:val="279"/>
              </w:trPr>
              <w:tc>
                <w:tcPr>
                  <w:tcW w:w="9637" w:type="dxa"/>
                  <w:tcMar>
                    <w:top w:w="40" w:type="dxa"/>
                    <w:left w:w="40" w:type="dxa"/>
                    <w:bottom w:w="40" w:type="dxa"/>
                    <w:right w:w="40" w:type="dxa"/>
                  </w:tcMar>
                </w:tcPr>
                <w:p w:rsidR="00EF7BDC" w:rsidRDefault="009E2F80">
                  <w:r>
                    <w:rPr>
                      <w:sz w:val="28"/>
                    </w:rPr>
                    <w:t>- Исторический альманах "Лабиринт времени":</w:t>
                  </w:r>
                  <w:proofErr w:type="gramStart"/>
                  <w:r>
                    <w:rPr>
                      <w:sz w:val="28"/>
                    </w:rPr>
                    <w:t xml:space="preserve"> :</w:t>
                  </w:r>
                  <w:proofErr w:type="gramEnd"/>
                  <w:r>
                    <w:rPr>
                      <w:sz w:val="28"/>
                    </w:rPr>
                    <w:t xml:space="preserve"> www.hist.ru</w:t>
                  </w:r>
                </w:p>
              </w:tc>
            </w:tr>
            <w:tr w:rsidR="00EF7BDC">
              <w:trPr>
                <w:trHeight w:val="279"/>
              </w:trPr>
              <w:tc>
                <w:tcPr>
                  <w:tcW w:w="9637" w:type="dxa"/>
                  <w:tcMar>
                    <w:top w:w="40" w:type="dxa"/>
                    <w:left w:w="40" w:type="dxa"/>
                    <w:bottom w:w="40" w:type="dxa"/>
                    <w:right w:w="40" w:type="dxa"/>
                  </w:tcMar>
                </w:tcPr>
                <w:p w:rsidR="00EF7BDC" w:rsidRDefault="009E2F80">
                  <w:r>
                    <w:rPr>
                      <w:sz w:val="28"/>
                    </w:rPr>
                    <w:t>- Научная электронная библиотека: www.elibrary.ru</w:t>
                  </w:r>
                </w:p>
              </w:tc>
            </w:tr>
            <w:tr w:rsidR="00EF7BDC">
              <w:trPr>
                <w:trHeight w:val="279"/>
              </w:trPr>
              <w:tc>
                <w:tcPr>
                  <w:tcW w:w="9637" w:type="dxa"/>
                  <w:tcMar>
                    <w:top w:w="40" w:type="dxa"/>
                    <w:left w:w="40" w:type="dxa"/>
                    <w:bottom w:w="40" w:type="dxa"/>
                    <w:right w:w="40" w:type="dxa"/>
                  </w:tcMar>
                </w:tcPr>
                <w:p w:rsidR="00EF7BDC" w:rsidRDefault="009E2F80">
                  <w:r>
                    <w:rPr>
                      <w:sz w:val="28"/>
                    </w:rPr>
                    <w:t>- Образовательная платформа: www.urait.com</w:t>
                  </w:r>
                </w:p>
              </w:tc>
            </w:tr>
            <w:tr w:rsidR="00EF7BDC">
              <w:trPr>
                <w:trHeight w:val="279"/>
              </w:trPr>
              <w:tc>
                <w:tcPr>
                  <w:tcW w:w="9637" w:type="dxa"/>
                  <w:tcMar>
                    <w:top w:w="40" w:type="dxa"/>
                    <w:left w:w="40" w:type="dxa"/>
                    <w:bottom w:w="40" w:type="dxa"/>
                    <w:right w:w="40" w:type="dxa"/>
                  </w:tcMar>
                </w:tcPr>
                <w:p w:rsidR="00EF7BDC" w:rsidRDefault="009E2F80">
                  <w:r>
                    <w:rPr>
                      <w:sz w:val="28"/>
                    </w:rPr>
                    <w:t>- Организация Объединенных Наций (ООН):</w:t>
                  </w:r>
                  <w:proofErr w:type="gramStart"/>
                  <w:r>
                    <w:rPr>
                      <w:sz w:val="28"/>
                    </w:rPr>
                    <w:t xml:space="preserve"> :</w:t>
                  </w:r>
                  <w:proofErr w:type="gramEnd"/>
                  <w:r>
                    <w:rPr>
                      <w:sz w:val="28"/>
                    </w:rPr>
                    <w:t xml:space="preserve"> www.un.org/ru/</w:t>
                  </w:r>
                </w:p>
              </w:tc>
            </w:tr>
            <w:tr w:rsidR="00EF7BDC">
              <w:trPr>
                <w:trHeight w:val="279"/>
              </w:trPr>
              <w:tc>
                <w:tcPr>
                  <w:tcW w:w="9637" w:type="dxa"/>
                  <w:tcMar>
                    <w:top w:w="40" w:type="dxa"/>
                    <w:left w:w="40" w:type="dxa"/>
                    <w:bottom w:w="40" w:type="dxa"/>
                    <w:right w:w="40" w:type="dxa"/>
                  </w:tcMar>
                </w:tcPr>
                <w:p w:rsidR="00EF7BDC" w:rsidRDefault="009E2F80">
                  <w:r>
                    <w:rPr>
                      <w:sz w:val="28"/>
                    </w:rPr>
                    <w:t>- Российский государственный архив кинофотодокументов:</w:t>
                  </w:r>
                  <w:proofErr w:type="gramStart"/>
                  <w:r>
                    <w:rPr>
                      <w:sz w:val="28"/>
                    </w:rPr>
                    <w:t xml:space="preserve"> :</w:t>
                  </w:r>
                  <w:proofErr w:type="gramEnd"/>
                  <w:r>
                    <w:rPr>
                      <w:sz w:val="28"/>
                    </w:rPr>
                    <w:t xml:space="preserve"> http://www.rgakfd.ru/?ysclid=lj7dsbim9k200745130 </w:t>
                  </w:r>
                </w:p>
              </w:tc>
            </w:tr>
            <w:tr w:rsidR="00EF7BDC">
              <w:trPr>
                <w:trHeight w:val="279"/>
              </w:trPr>
              <w:tc>
                <w:tcPr>
                  <w:tcW w:w="9637" w:type="dxa"/>
                  <w:tcMar>
                    <w:top w:w="40" w:type="dxa"/>
                    <w:left w:w="40" w:type="dxa"/>
                    <w:bottom w:w="40" w:type="dxa"/>
                    <w:right w:w="40" w:type="dxa"/>
                  </w:tcMar>
                </w:tcPr>
                <w:p w:rsidR="00EF7BDC" w:rsidRDefault="009E2F80">
                  <w:r>
                    <w:rPr>
                      <w:sz w:val="28"/>
                    </w:rPr>
                    <w:t>- Российское историческое общество:</w:t>
                  </w:r>
                  <w:proofErr w:type="gramStart"/>
                  <w:r>
                    <w:rPr>
                      <w:sz w:val="28"/>
                    </w:rPr>
                    <w:t xml:space="preserve"> :</w:t>
                  </w:r>
                  <w:proofErr w:type="gramEnd"/>
                  <w:r>
                    <w:rPr>
                      <w:sz w:val="28"/>
                    </w:rPr>
                    <w:t xml:space="preserve"> https://historyrussia.org/?ysclid=lj7dmabt5q898507905</w:t>
                  </w:r>
                </w:p>
              </w:tc>
            </w:tr>
            <w:tr w:rsidR="00EF7BDC">
              <w:trPr>
                <w:trHeight w:val="279"/>
              </w:trPr>
              <w:tc>
                <w:tcPr>
                  <w:tcW w:w="9637" w:type="dxa"/>
                  <w:tcMar>
                    <w:top w:w="40" w:type="dxa"/>
                    <w:left w:w="40" w:type="dxa"/>
                    <w:bottom w:w="40" w:type="dxa"/>
                    <w:right w:w="40" w:type="dxa"/>
                  </w:tcMar>
                </w:tcPr>
                <w:p w:rsidR="00EF7BDC" w:rsidRDefault="009E2F80">
                  <w:r>
                    <w:rPr>
                      <w:sz w:val="28"/>
                    </w:rPr>
                    <w:t>- Русский биографический словарь:</w:t>
                  </w:r>
                  <w:proofErr w:type="gramStart"/>
                  <w:r>
                    <w:rPr>
                      <w:sz w:val="28"/>
                    </w:rPr>
                    <w:t xml:space="preserve"> :</w:t>
                  </w:r>
                  <w:proofErr w:type="gramEnd"/>
                  <w:r>
                    <w:rPr>
                      <w:sz w:val="28"/>
                    </w:rPr>
                    <w:t xml:space="preserve"> www.rulex.ru</w:t>
                  </w:r>
                </w:p>
              </w:tc>
            </w:tr>
            <w:tr w:rsidR="00EF7BDC">
              <w:trPr>
                <w:trHeight w:val="279"/>
              </w:trPr>
              <w:tc>
                <w:tcPr>
                  <w:tcW w:w="9637" w:type="dxa"/>
                  <w:tcMar>
                    <w:top w:w="40" w:type="dxa"/>
                    <w:left w:w="40" w:type="dxa"/>
                    <w:bottom w:w="40" w:type="dxa"/>
                    <w:right w:w="40" w:type="dxa"/>
                  </w:tcMar>
                </w:tcPr>
                <w:p w:rsidR="00EF7BDC" w:rsidRDefault="009E2F80">
                  <w:r>
                    <w:rPr>
                      <w:sz w:val="28"/>
                    </w:rPr>
                    <w:t>- Сайт исторических источников:</w:t>
                  </w:r>
                  <w:proofErr w:type="gramStart"/>
                  <w:r>
                    <w:rPr>
                      <w:sz w:val="28"/>
                    </w:rPr>
                    <w:t xml:space="preserve"> :</w:t>
                  </w:r>
                  <w:proofErr w:type="gramEnd"/>
                  <w:r>
                    <w:rPr>
                      <w:sz w:val="28"/>
                    </w:rPr>
                    <w:t xml:space="preserve"> www.vostlit.info</w:t>
                  </w:r>
                </w:p>
              </w:tc>
            </w:tr>
            <w:tr w:rsidR="00EF7BDC">
              <w:trPr>
                <w:trHeight w:val="279"/>
              </w:trPr>
              <w:tc>
                <w:tcPr>
                  <w:tcW w:w="9637" w:type="dxa"/>
                  <w:tcMar>
                    <w:top w:w="40" w:type="dxa"/>
                    <w:left w:w="40" w:type="dxa"/>
                    <w:bottom w:w="40" w:type="dxa"/>
                    <w:right w:w="40" w:type="dxa"/>
                  </w:tcMar>
                </w:tcPr>
                <w:p w:rsidR="00EF7BDC" w:rsidRDefault="009E2F80">
                  <w:r>
                    <w:rPr>
                      <w:sz w:val="28"/>
                    </w:rPr>
                    <w:t>- Статьи по различным темам всемирной истории.:</w:t>
                  </w:r>
                  <w:proofErr w:type="gramStart"/>
                  <w:r>
                    <w:rPr>
                      <w:sz w:val="28"/>
                    </w:rPr>
                    <w:t xml:space="preserve"> :</w:t>
                  </w:r>
                  <w:proofErr w:type="gramEnd"/>
                  <w:r>
                    <w:rPr>
                      <w:sz w:val="28"/>
                    </w:rPr>
                    <w:t xml:space="preserve"> www.world-history.ru</w:t>
                  </w:r>
                </w:p>
              </w:tc>
            </w:tr>
            <w:tr w:rsidR="00EF7BDC">
              <w:trPr>
                <w:trHeight w:val="279"/>
              </w:trPr>
              <w:tc>
                <w:tcPr>
                  <w:tcW w:w="9637" w:type="dxa"/>
                  <w:tcMar>
                    <w:top w:w="40" w:type="dxa"/>
                    <w:left w:w="40" w:type="dxa"/>
                    <w:bottom w:w="40" w:type="dxa"/>
                    <w:right w:w="40" w:type="dxa"/>
                  </w:tcMar>
                </w:tcPr>
                <w:p w:rsidR="00EF7BDC" w:rsidRDefault="009E2F80">
                  <w:r>
                    <w:rPr>
                      <w:sz w:val="28"/>
                    </w:rPr>
                    <w:t xml:space="preserve">- Электронная энциклопедия и библиотека </w:t>
                  </w:r>
                  <w:proofErr w:type="spellStart"/>
                  <w:r>
                    <w:rPr>
                      <w:sz w:val="28"/>
                    </w:rPr>
                    <w:t>Руниверс</w:t>
                  </w:r>
                  <w:proofErr w:type="spellEnd"/>
                  <w:r>
                    <w:rPr>
                      <w:sz w:val="28"/>
                    </w:rPr>
                    <w:t>:: https://runivers.ru/</w:t>
                  </w:r>
                </w:p>
              </w:tc>
            </w:tr>
            <w:tr w:rsidR="00EF7BDC">
              <w:trPr>
                <w:trHeight w:val="279"/>
              </w:trPr>
              <w:tc>
                <w:tcPr>
                  <w:tcW w:w="9637" w:type="dxa"/>
                  <w:tcMar>
                    <w:top w:w="40" w:type="dxa"/>
                    <w:left w:w="40" w:type="dxa"/>
                    <w:bottom w:w="40" w:type="dxa"/>
                    <w:right w:w="40" w:type="dxa"/>
                  </w:tcMar>
                </w:tcPr>
                <w:p w:rsidR="00EF7BDC" w:rsidRDefault="009E2F80">
                  <w:r>
                    <w:rPr>
                      <w:sz w:val="28"/>
                    </w:rPr>
                    <w:t xml:space="preserve">- </w:t>
                  </w:r>
                  <w:proofErr w:type="gramStart"/>
                  <w:r>
                    <w:rPr>
                      <w:sz w:val="28"/>
                    </w:rPr>
                    <w:t>Электронная-библиотечная</w:t>
                  </w:r>
                  <w:proofErr w:type="gramEnd"/>
                  <w:r>
                    <w:rPr>
                      <w:sz w:val="28"/>
                    </w:rPr>
                    <w:t xml:space="preserve"> система: www.znanium.com</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294"/>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32"/>
                    </w:rPr>
                    <w:t>10. ПЕРЕЧЕНЬ ЛИЦЕНЗИОННОГО И СВОБОДНО РАСПРОСТРАНЯЕМОГО ПРОГРАММНОГО ОБЕСПЕЧЕНИЯ, В ТОМ ЧИСЛЕ ОТЕЧЕСТВЕННОГО ПРОИЗВОДСТВА</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8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590"/>
              <w:gridCol w:w="2099"/>
              <w:gridCol w:w="2215"/>
              <w:gridCol w:w="2276"/>
              <w:gridCol w:w="2455"/>
            </w:tblGrid>
            <w:tr w:rsidR="00EF7BDC">
              <w:trPr>
                <w:trHeight w:val="260"/>
              </w:trPr>
              <w:tc>
                <w:tcPr>
                  <w:tcW w:w="590" w:type="dxa"/>
                  <w:tcBorders>
                    <w:top w:val="single" w:sz="8" w:space="0" w:color="000000"/>
                    <w:left w:val="single" w:sz="8" w:space="0" w:color="000000"/>
                  </w:tcBorders>
                  <w:tcMar>
                    <w:top w:w="40" w:type="dxa"/>
                    <w:left w:w="40" w:type="dxa"/>
                    <w:bottom w:w="40" w:type="dxa"/>
                    <w:right w:w="40" w:type="dxa"/>
                  </w:tcMar>
                </w:tcPr>
                <w:p w:rsidR="00EF7BDC" w:rsidRDefault="00EF7BDC"/>
              </w:tc>
              <w:tc>
                <w:tcPr>
                  <w:tcW w:w="4314"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 xml:space="preserve">Комплект лицензионного </w:t>
                  </w:r>
                  <w:r>
                    <w:rPr>
                      <w:sz w:val="24"/>
                    </w:rPr>
                    <w:br/>
                    <w:t>программного обеспечения</w:t>
                  </w:r>
                </w:p>
              </w:tc>
              <w:tc>
                <w:tcPr>
                  <w:tcW w:w="4731"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Комплект свободно распространяемого программного обеспечения</w:t>
                  </w:r>
                </w:p>
              </w:tc>
            </w:tr>
            <w:tr w:rsidR="00EF7BDC">
              <w:trPr>
                <w:trHeight w:val="260"/>
              </w:trPr>
              <w:tc>
                <w:tcPr>
                  <w:tcW w:w="590" w:type="dxa"/>
                  <w:tcBorders>
                    <w:left w:val="single" w:sz="8" w:space="0" w:color="000000"/>
                  </w:tcBorders>
                  <w:tcMar>
                    <w:top w:w="40" w:type="dxa"/>
                    <w:left w:w="40" w:type="dxa"/>
                    <w:bottom w:w="40" w:type="dxa"/>
                    <w:right w:w="40" w:type="dxa"/>
                  </w:tcMar>
                </w:tcPr>
                <w:p w:rsidR="00EF7BDC" w:rsidRDefault="009E2F80">
                  <w:pPr>
                    <w:jc w:val="center"/>
                  </w:pPr>
                  <w:r>
                    <w:rPr>
                      <w:sz w:val="24"/>
                    </w:rPr>
                    <w:lastRenderedPageBreak/>
                    <w:t>№</w:t>
                  </w:r>
                  <w:r>
                    <w:rPr>
                      <w:sz w:val="24"/>
                    </w:rPr>
                    <w:br/>
                  </w:r>
                  <w:proofErr w:type="gramStart"/>
                  <w:r>
                    <w:rPr>
                      <w:sz w:val="24"/>
                    </w:rPr>
                    <w:t>п</w:t>
                  </w:r>
                  <w:proofErr w:type="gramEnd"/>
                  <w:r>
                    <w:rPr>
                      <w:sz w:val="24"/>
                    </w:rPr>
                    <w:t>/п</w:t>
                  </w:r>
                </w:p>
              </w:tc>
              <w:tc>
                <w:tcPr>
                  <w:tcW w:w="20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лицензионное программное обеспечение</w:t>
                  </w:r>
                </w:p>
              </w:tc>
              <w:tc>
                <w:tcPr>
                  <w:tcW w:w="221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лицензионное программное обеспечение отечественного производства</w:t>
                  </w:r>
                </w:p>
              </w:tc>
              <w:tc>
                <w:tcPr>
                  <w:tcW w:w="227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свободно распространяемое программное обеспечение</w:t>
                  </w:r>
                </w:p>
              </w:tc>
              <w:tc>
                <w:tcPr>
                  <w:tcW w:w="24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свободно распространяемое программное обеспечение отечественного производства</w:t>
                  </w:r>
                </w:p>
              </w:tc>
            </w:tr>
            <w:tr w:rsidR="00EF7BDC">
              <w:trPr>
                <w:trHeight w:val="279"/>
              </w:trPr>
              <w:tc>
                <w:tcPr>
                  <w:tcW w:w="5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1</w:t>
                  </w:r>
                </w:p>
              </w:tc>
              <w:tc>
                <w:tcPr>
                  <w:tcW w:w="20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roofErr w:type="spellStart"/>
                  <w:r>
                    <w:rPr>
                      <w:sz w:val="24"/>
                    </w:rPr>
                    <w:t>Microsoft</w:t>
                  </w:r>
                  <w:proofErr w:type="spellEnd"/>
                  <w:r>
                    <w:rPr>
                      <w:sz w:val="24"/>
                    </w:rPr>
                    <w:t xml:space="preserve"> </w:t>
                  </w:r>
                  <w:proofErr w:type="spellStart"/>
                  <w:r>
                    <w:rPr>
                      <w:sz w:val="24"/>
                    </w:rPr>
                    <w:t>Office</w:t>
                  </w:r>
                  <w:proofErr w:type="spellEnd"/>
                  <w:r>
                    <w:rPr>
                      <w:sz w:val="24"/>
                    </w:rPr>
                    <w:t xml:space="preserve"> 365</w:t>
                  </w:r>
                </w:p>
              </w:tc>
              <w:tc>
                <w:tcPr>
                  <w:tcW w:w="221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Антивирус </w:t>
                  </w:r>
                  <w:proofErr w:type="spellStart"/>
                  <w:r>
                    <w:rPr>
                      <w:sz w:val="24"/>
                    </w:rPr>
                    <w:t>Kaspersky</w:t>
                  </w:r>
                  <w:proofErr w:type="spellEnd"/>
                  <w:r>
                    <w:rPr>
                      <w:sz w:val="24"/>
                    </w:rPr>
                    <w:t xml:space="preserve"> </w:t>
                  </w:r>
                  <w:proofErr w:type="spellStart"/>
                  <w:r>
                    <w:rPr>
                      <w:sz w:val="24"/>
                    </w:rPr>
                    <w:t>Endpoint</w:t>
                  </w:r>
                  <w:proofErr w:type="spellEnd"/>
                  <w:r>
                    <w:rPr>
                      <w:sz w:val="24"/>
                    </w:rPr>
                    <w:t xml:space="preserve"> </w:t>
                  </w:r>
                  <w:proofErr w:type="spellStart"/>
                  <w:r>
                    <w:rPr>
                      <w:sz w:val="24"/>
                    </w:rPr>
                    <w:t>Security</w:t>
                  </w:r>
                  <w:proofErr w:type="spellEnd"/>
                  <w:r>
                    <w:rPr>
                      <w:sz w:val="24"/>
                    </w:rPr>
                    <w:t xml:space="preserve"> для бизнеса – Стандартный</w:t>
                  </w:r>
                </w:p>
              </w:tc>
              <w:tc>
                <w:tcPr>
                  <w:tcW w:w="227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roofErr w:type="spellStart"/>
                  <w:r>
                    <w:rPr>
                      <w:sz w:val="24"/>
                    </w:rPr>
                    <w:t>Adobe</w:t>
                  </w:r>
                  <w:proofErr w:type="spellEnd"/>
                  <w:r>
                    <w:rPr>
                      <w:sz w:val="24"/>
                    </w:rPr>
                    <w:t xml:space="preserve"> </w:t>
                  </w:r>
                  <w:proofErr w:type="spellStart"/>
                  <w:r>
                    <w:rPr>
                      <w:sz w:val="24"/>
                    </w:rPr>
                    <w:t>Acrobat</w:t>
                  </w:r>
                  <w:proofErr w:type="spellEnd"/>
                  <w:r>
                    <w:rPr>
                      <w:sz w:val="24"/>
                    </w:rPr>
                    <w:t xml:space="preserve"> </w:t>
                  </w:r>
                  <w:proofErr w:type="spellStart"/>
                  <w:r>
                    <w:rPr>
                      <w:sz w:val="24"/>
                    </w:rPr>
                    <w:t>Reader</w:t>
                  </w:r>
                  <w:proofErr w:type="spellEnd"/>
                  <w:r>
                    <w:rPr>
                      <w:sz w:val="24"/>
                    </w:rPr>
                    <w:t xml:space="preserve"> DC</w:t>
                  </w:r>
                </w:p>
              </w:tc>
              <w:tc>
                <w:tcPr>
                  <w:tcW w:w="24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roofErr w:type="spellStart"/>
                  <w:r>
                    <w:rPr>
                      <w:sz w:val="24"/>
                    </w:rPr>
                    <w:t>Яндекс</w:t>
                  </w:r>
                  <w:proofErr w:type="gramStart"/>
                  <w:r>
                    <w:rPr>
                      <w:sz w:val="24"/>
                    </w:rPr>
                    <w:t>.Б</w:t>
                  </w:r>
                  <w:proofErr w:type="gramEnd"/>
                  <w:r>
                    <w:rPr>
                      <w:sz w:val="24"/>
                    </w:rPr>
                    <w:t>раузер</w:t>
                  </w:r>
                  <w:proofErr w:type="spellEnd"/>
                </w:p>
              </w:tc>
            </w:tr>
            <w:tr w:rsidR="00EF7BDC">
              <w:trPr>
                <w:trHeight w:val="279"/>
              </w:trPr>
              <w:tc>
                <w:tcPr>
                  <w:tcW w:w="5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2</w:t>
                  </w:r>
                </w:p>
              </w:tc>
              <w:tc>
                <w:tcPr>
                  <w:tcW w:w="20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roofErr w:type="spellStart"/>
                  <w:r>
                    <w:rPr>
                      <w:sz w:val="24"/>
                    </w:rPr>
                    <w:t>Microsoft</w:t>
                  </w:r>
                  <w:proofErr w:type="spellEnd"/>
                  <w:r>
                    <w:rPr>
                      <w:sz w:val="24"/>
                    </w:rPr>
                    <w:t xml:space="preserve"> </w:t>
                  </w:r>
                  <w:proofErr w:type="spellStart"/>
                  <w:r>
                    <w:rPr>
                      <w:sz w:val="24"/>
                    </w:rPr>
                    <w:t>Word</w:t>
                  </w:r>
                  <w:proofErr w:type="spellEnd"/>
                </w:p>
              </w:tc>
              <w:tc>
                <w:tcPr>
                  <w:tcW w:w="221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Электронный периодический справочник "Система Гарант"</w:t>
                  </w:r>
                </w:p>
              </w:tc>
              <w:tc>
                <w:tcPr>
                  <w:tcW w:w="227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Архиватор 7z</w:t>
                  </w:r>
                </w:p>
              </w:tc>
              <w:tc>
                <w:tcPr>
                  <w:tcW w:w="24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roofErr w:type="spellStart"/>
                  <w:r>
                    <w:rPr>
                      <w:sz w:val="24"/>
                    </w:rPr>
                    <w:t>Яндекс</w:t>
                  </w:r>
                  <w:proofErr w:type="gramStart"/>
                  <w:r>
                    <w:rPr>
                      <w:sz w:val="24"/>
                    </w:rPr>
                    <w:t>.Д</w:t>
                  </w:r>
                  <w:proofErr w:type="gramEnd"/>
                  <w:r>
                    <w:rPr>
                      <w:sz w:val="24"/>
                    </w:rPr>
                    <w:t>иск</w:t>
                  </w:r>
                  <w:proofErr w:type="spellEnd"/>
                </w:p>
              </w:tc>
            </w:tr>
            <w:tr w:rsidR="00EF7BDC">
              <w:trPr>
                <w:trHeight w:val="279"/>
              </w:trPr>
              <w:tc>
                <w:tcPr>
                  <w:tcW w:w="5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3</w:t>
                  </w:r>
                </w:p>
              </w:tc>
              <w:tc>
                <w:tcPr>
                  <w:tcW w:w="20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c>
                <w:tcPr>
                  <w:tcW w:w="221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Электронный периодический справочник "Система Консультант Плюс"</w:t>
                  </w:r>
                </w:p>
              </w:tc>
              <w:tc>
                <w:tcPr>
                  <w:tcW w:w="227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c>
                <w:tcPr>
                  <w:tcW w:w="24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bl>
          <w:p w:rsidR="00EF7BDC" w:rsidRDefault="00EF7BDC"/>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27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32"/>
                    </w:rPr>
                    <w:t>11. МАТЕРИАЛЬНО-ТЕХНИЧЕСКОЕ ОБЕСПЕЧЕНИЕ</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20"/>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rsidP="0063426C">
                  <w:pPr>
                    <w:spacing w:before="200" w:after="200"/>
                    <w:ind w:firstLine="504"/>
                    <w:jc w:val="both"/>
                  </w:pPr>
                  <w:r>
                    <w:rPr>
                      <w:sz w:val="28"/>
                    </w:rPr>
                    <w:t xml:space="preserve">Помещения представляют собой учебные аудитории для проведения учебных занятий, </w:t>
                  </w:r>
                  <w:bookmarkStart w:id="0" w:name="_GoBack"/>
                  <w:r>
                    <w:rPr>
                      <w:sz w:val="28"/>
                    </w:rPr>
                    <w:t>предусмотренных программой бакалавриата, оснащенные оборудованием и техническими средствами обучения.</w:t>
                  </w:r>
                </w:p>
                <w:p w:rsidR="00EF7BDC" w:rsidRDefault="009E2F80" w:rsidP="0063426C">
                  <w:pPr>
                    <w:spacing w:after="200"/>
                    <w:ind w:firstLine="504"/>
                    <w:jc w:val="both"/>
                  </w:pPr>
                  <w:r>
                    <w:rPr>
                      <w:sz w:val="28"/>
                    </w:rPr>
                    <w:t xml:space="preserve">Помещения для самостоятельной работы обучающихся оснащены компьютерной техникой с возможностью подключения к сети "Интернет" и обеспечением доступа </w:t>
                  </w:r>
                  <w:bookmarkEnd w:id="0"/>
                  <w:r>
                    <w:rPr>
                      <w:sz w:val="28"/>
                    </w:rPr>
                    <w:t>в электронную информационно-образовательную среду университета.</w:t>
                  </w:r>
                </w:p>
                <w:p w:rsidR="00EF7BDC" w:rsidRDefault="00EF7BDC"/>
              </w:tc>
            </w:tr>
          </w:tbl>
          <w:p w:rsidR="00EF7BDC" w:rsidRDefault="00EF7BDC"/>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1268"/>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bl>
    <w:p w:rsidR="00EF7BDC" w:rsidRDefault="00EF7BDC"/>
    <w:sectPr w:rsidR="00EF7BDC" w:rsidSect="00EF7BDC">
      <w:footerReference w:type="default" r:id="rId10"/>
      <w:footerReference w:type="first" r:id="rId11"/>
      <w:pgSz w:w="12179" w:h="16837"/>
      <w:pgMar w:top="1133" w:right="850" w:bottom="992" w:left="13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230" w:rsidRDefault="004B1230" w:rsidP="00EF7BDC">
      <w:r>
        <w:separator/>
      </w:r>
    </w:p>
  </w:endnote>
  <w:endnote w:type="continuationSeparator" w:id="0">
    <w:p w:rsidR="004B1230" w:rsidRDefault="004B1230" w:rsidP="00EF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4A0" w:firstRow="1" w:lastRow="0" w:firstColumn="1" w:lastColumn="0" w:noHBand="0" w:noVBand="1"/>
    </w:tblPr>
    <w:tblGrid>
      <w:gridCol w:w="8796"/>
      <w:gridCol w:w="708"/>
      <w:gridCol w:w="463"/>
    </w:tblGrid>
    <w:tr w:rsidR="00DA01A8">
      <w:tc>
        <w:tcPr>
          <w:tcW w:w="8796" w:type="dxa"/>
          <w:tcMar>
            <w:left w:w="0" w:type="dxa"/>
            <w:right w:w="0" w:type="dxa"/>
          </w:tcMar>
        </w:tcPr>
        <w:p w:rsidR="00DA01A8" w:rsidRDefault="00DA01A8">
          <w:pPr>
            <w:pStyle w:val="EmptyLayoutCell"/>
          </w:pPr>
        </w:p>
      </w:tc>
      <w:tc>
        <w:tcPr>
          <w:tcW w:w="708" w:type="dxa"/>
          <w:tcMar>
            <w:left w:w="0" w:type="dxa"/>
            <w:right w:w="0" w:type="dxa"/>
          </w:tcMar>
        </w:tcPr>
        <w:p w:rsidR="00DA01A8" w:rsidRDefault="00DA01A8">
          <w:pPr>
            <w:pStyle w:val="EmptyLayoutCell"/>
          </w:pPr>
        </w:p>
      </w:tc>
      <w:tc>
        <w:tcPr>
          <w:tcW w:w="463" w:type="dxa"/>
          <w:tcMar>
            <w:left w:w="0" w:type="dxa"/>
            <w:right w:w="0" w:type="dxa"/>
          </w:tcMar>
        </w:tcPr>
        <w:p w:rsidR="00DA01A8" w:rsidRDefault="00DA01A8">
          <w:pPr>
            <w:pStyle w:val="EmptyLayoutCell"/>
          </w:pPr>
        </w:p>
      </w:tc>
    </w:tr>
    <w:tr w:rsidR="00DA01A8">
      <w:tc>
        <w:tcPr>
          <w:tcW w:w="8796" w:type="dxa"/>
          <w:tcMar>
            <w:left w:w="0" w:type="dxa"/>
            <w:right w:w="0" w:type="dxa"/>
          </w:tcMar>
        </w:tcPr>
        <w:p w:rsidR="00DA01A8" w:rsidRDefault="00DA01A8">
          <w:pPr>
            <w:pStyle w:val="EmptyLayoutCell"/>
          </w:pPr>
        </w:p>
      </w:tc>
      <w:tc>
        <w:tcPr>
          <w:tcW w:w="708" w:type="dxa"/>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708"/>
          </w:tblGrid>
          <w:tr w:rsidR="00DA01A8">
            <w:trPr>
              <w:trHeight w:val="345"/>
            </w:trPr>
            <w:tc>
              <w:tcPr>
                <w:tcW w:w="708" w:type="dxa"/>
                <w:tcMar>
                  <w:top w:w="40" w:type="dxa"/>
                  <w:left w:w="40" w:type="dxa"/>
                  <w:bottom w:w="40" w:type="dxa"/>
                  <w:right w:w="40" w:type="dxa"/>
                </w:tcMar>
              </w:tcPr>
              <w:p w:rsidR="00DA01A8" w:rsidRDefault="00DA01A8"/>
            </w:tc>
          </w:tr>
        </w:tbl>
        <w:p w:rsidR="00DA01A8" w:rsidRDefault="00DA01A8"/>
      </w:tc>
      <w:tc>
        <w:tcPr>
          <w:tcW w:w="463" w:type="dxa"/>
          <w:tcMar>
            <w:left w:w="0" w:type="dxa"/>
            <w:right w:w="0" w:type="dxa"/>
          </w:tcMar>
        </w:tcPr>
        <w:p w:rsidR="00DA01A8" w:rsidRDefault="00DA01A8">
          <w:pPr>
            <w:pStyle w:val="EmptyLayoutCell"/>
          </w:pPr>
        </w:p>
      </w:tc>
    </w:tr>
  </w:tbl>
  <w:p w:rsidR="00DA01A8" w:rsidRDefault="00DA01A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4A0" w:firstRow="1" w:lastRow="0" w:firstColumn="1" w:lastColumn="0" w:noHBand="0" w:noVBand="1"/>
    </w:tblPr>
    <w:tblGrid>
      <w:gridCol w:w="8796"/>
      <w:gridCol w:w="708"/>
      <w:gridCol w:w="463"/>
    </w:tblGrid>
    <w:tr w:rsidR="00DA01A8">
      <w:tc>
        <w:tcPr>
          <w:tcW w:w="8796" w:type="dxa"/>
          <w:tcMar>
            <w:left w:w="0" w:type="dxa"/>
            <w:right w:w="0" w:type="dxa"/>
          </w:tcMar>
        </w:tcPr>
        <w:p w:rsidR="00DA01A8" w:rsidRDefault="00DA01A8">
          <w:pPr>
            <w:pStyle w:val="EmptyLayoutCell"/>
          </w:pPr>
        </w:p>
      </w:tc>
      <w:tc>
        <w:tcPr>
          <w:tcW w:w="708" w:type="dxa"/>
          <w:tcMar>
            <w:left w:w="0" w:type="dxa"/>
            <w:right w:w="0" w:type="dxa"/>
          </w:tcMar>
        </w:tcPr>
        <w:p w:rsidR="00DA01A8" w:rsidRDefault="00DA01A8">
          <w:pPr>
            <w:pStyle w:val="EmptyLayoutCell"/>
          </w:pPr>
        </w:p>
      </w:tc>
      <w:tc>
        <w:tcPr>
          <w:tcW w:w="463" w:type="dxa"/>
          <w:tcMar>
            <w:left w:w="0" w:type="dxa"/>
            <w:right w:w="0" w:type="dxa"/>
          </w:tcMar>
        </w:tcPr>
        <w:p w:rsidR="00DA01A8" w:rsidRDefault="00DA01A8">
          <w:pPr>
            <w:pStyle w:val="EmptyLayoutCell"/>
          </w:pPr>
        </w:p>
      </w:tc>
    </w:tr>
    <w:tr w:rsidR="00DA01A8">
      <w:tc>
        <w:tcPr>
          <w:tcW w:w="8796" w:type="dxa"/>
          <w:tcMar>
            <w:left w:w="0" w:type="dxa"/>
            <w:right w:w="0" w:type="dxa"/>
          </w:tcMar>
        </w:tcPr>
        <w:p w:rsidR="00DA01A8" w:rsidRDefault="00DA01A8">
          <w:pPr>
            <w:pStyle w:val="EmptyLayoutCell"/>
          </w:pPr>
        </w:p>
      </w:tc>
      <w:tc>
        <w:tcPr>
          <w:tcW w:w="708" w:type="dxa"/>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708"/>
          </w:tblGrid>
          <w:tr w:rsidR="00DA01A8">
            <w:trPr>
              <w:trHeight w:val="345"/>
            </w:trPr>
            <w:tc>
              <w:tcPr>
                <w:tcW w:w="708" w:type="dxa"/>
                <w:tcMar>
                  <w:top w:w="40" w:type="dxa"/>
                  <w:left w:w="40" w:type="dxa"/>
                  <w:bottom w:w="40" w:type="dxa"/>
                  <w:right w:w="40" w:type="dxa"/>
                </w:tcMar>
              </w:tcPr>
              <w:p w:rsidR="00DA01A8" w:rsidRDefault="00DA01A8"/>
            </w:tc>
          </w:tr>
        </w:tbl>
        <w:p w:rsidR="00DA01A8" w:rsidRDefault="00DA01A8"/>
      </w:tc>
      <w:tc>
        <w:tcPr>
          <w:tcW w:w="463" w:type="dxa"/>
          <w:tcMar>
            <w:left w:w="0" w:type="dxa"/>
            <w:right w:w="0" w:type="dxa"/>
          </w:tcMar>
        </w:tcPr>
        <w:p w:rsidR="00DA01A8" w:rsidRDefault="00DA01A8">
          <w:pPr>
            <w:pStyle w:val="EmptyLayoutCell"/>
          </w:pPr>
        </w:p>
      </w:tc>
    </w:tr>
  </w:tbl>
  <w:p w:rsidR="00DA01A8" w:rsidRDefault="00DA01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230" w:rsidRDefault="004B1230" w:rsidP="00EF7BDC">
      <w:r>
        <w:separator/>
      </w:r>
    </w:p>
  </w:footnote>
  <w:footnote w:type="continuationSeparator" w:id="0">
    <w:p w:rsidR="004B1230" w:rsidRDefault="004B1230" w:rsidP="00EF7B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F7BDC"/>
    <w:rsid w:val="0005494B"/>
    <w:rsid w:val="00176266"/>
    <w:rsid w:val="001A0D27"/>
    <w:rsid w:val="001E20B9"/>
    <w:rsid w:val="004B1230"/>
    <w:rsid w:val="005F49B5"/>
    <w:rsid w:val="0063426C"/>
    <w:rsid w:val="006B11E3"/>
    <w:rsid w:val="008F0C91"/>
    <w:rsid w:val="00963235"/>
    <w:rsid w:val="009704F6"/>
    <w:rsid w:val="009E2F80"/>
    <w:rsid w:val="00AF33B6"/>
    <w:rsid w:val="00BC30E0"/>
    <w:rsid w:val="00C130AA"/>
    <w:rsid w:val="00CB2221"/>
    <w:rsid w:val="00D16F02"/>
    <w:rsid w:val="00DA01A8"/>
    <w:rsid w:val="00EA034C"/>
    <w:rsid w:val="00EF7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F7BDC"/>
  </w:style>
  <w:style w:type="paragraph" w:styleId="10">
    <w:name w:val="heading 1"/>
    <w:next w:val="a"/>
    <w:link w:val="11"/>
    <w:uiPriority w:val="9"/>
    <w:qFormat/>
    <w:rsid w:val="00EF7BDC"/>
    <w:pPr>
      <w:spacing w:before="120" w:after="120"/>
      <w:jc w:val="both"/>
      <w:outlineLvl w:val="0"/>
    </w:pPr>
    <w:rPr>
      <w:rFonts w:ascii="XO Thames" w:hAnsi="XO Thames"/>
      <w:b/>
      <w:sz w:val="32"/>
    </w:rPr>
  </w:style>
  <w:style w:type="paragraph" w:styleId="2">
    <w:name w:val="heading 2"/>
    <w:next w:val="a"/>
    <w:link w:val="20"/>
    <w:uiPriority w:val="9"/>
    <w:qFormat/>
    <w:rsid w:val="00EF7BDC"/>
    <w:pPr>
      <w:spacing w:before="120" w:after="120"/>
      <w:jc w:val="both"/>
      <w:outlineLvl w:val="1"/>
    </w:pPr>
    <w:rPr>
      <w:rFonts w:ascii="XO Thames" w:hAnsi="XO Thames"/>
      <w:b/>
      <w:sz w:val="28"/>
    </w:rPr>
  </w:style>
  <w:style w:type="paragraph" w:styleId="3">
    <w:name w:val="heading 3"/>
    <w:next w:val="a"/>
    <w:link w:val="30"/>
    <w:uiPriority w:val="9"/>
    <w:qFormat/>
    <w:rsid w:val="00EF7BDC"/>
    <w:pPr>
      <w:spacing w:before="120" w:after="120"/>
      <w:jc w:val="both"/>
      <w:outlineLvl w:val="2"/>
    </w:pPr>
    <w:rPr>
      <w:rFonts w:ascii="XO Thames" w:hAnsi="XO Thames"/>
      <w:b/>
      <w:sz w:val="26"/>
    </w:rPr>
  </w:style>
  <w:style w:type="paragraph" w:styleId="4">
    <w:name w:val="heading 4"/>
    <w:next w:val="a"/>
    <w:link w:val="40"/>
    <w:uiPriority w:val="9"/>
    <w:qFormat/>
    <w:rsid w:val="00EF7BDC"/>
    <w:pPr>
      <w:spacing w:before="120" w:after="120"/>
      <w:jc w:val="both"/>
      <w:outlineLvl w:val="3"/>
    </w:pPr>
    <w:rPr>
      <w:rFonts w:ascii="XO Thames" w:hAnsi="XO Thames"/>
      <w:b/>
      <w:sz w:val="24"/>
    </w:rPr>
  </w:style>
  <w:style w:type="paragraph" w:styleId="5">
    <w:name w:val="heading 5"/>
    <w:next w:val="a"/>
    <w:link w:val="50"/>
    <w:uiPriority w:val="9"/>
    <w:qFormat/>
    <w:rsid w:val="00EF7BDC"/>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F7BDC"/>
  </w:style>
  <w:style w:type="paragraph" w:styleId="21">
    <w:name w:val="toc 2"/>
    <w:next w:val="a"/>
    <w:link w:val="22"/>
    <w:uiPriority w:val="39"/>
    <w:rsid w:val="00EF7BDC"/>
    <w:pPr>
      <w:ind w:left="200"/>
    </w:pPr>
    <w:rPr>
      <w:rFonts w:ascii="XO Thames" w:hAnsi="XO Thames"/>
      <w:sz w:val="28"/>
    </w:rPr>
  </w:style>
  <w:style w:type="character" w:customStyle="1" w:styleId="22">
    <w:name w:val="Оглавление 2 Знак"/>
    <w:link w:val="21"/>
    <w:rsid w:val="00EF7BDC"/>
    <w:rPr>
      <w:rFonts w:ascii="XO Thames" w:hAnsi="XO Thames"/>
      <w:sz w:val="28"/>
    </w:rPr>
  </w:style>
  <w:style w:type="paragraph" w:styleId="41">
    <w:name w:val="toc 4"/>
    <w:next w:val="a"/>
    <w:link w:val="42"/>
    <w:uiPriority w:val="39"/>
    <w:rsid w:val="00EF7BDC"/>
    <w:pPr>
      <w:ind w:left="600"/>
    </w:pPr>
    <w:rPr>
      <w:rFonts w:ascii="XO Thames" w:hAnsi="XO Thames"/>
      <w:sz w:val="28"/>
    </w:rPr>
  </w:style>
  <w:style w:type="character" w:customStyle="1" w:styleId="42">
    <w:name w:val="Оглавление 4 Знак"/>
    <w:link w:val="41"/>
    <w:rsid w:val="00EF7BDC"/>
    <w:rPr>
      <w:rFonts w:ascii="XO Thames" w:hAnsi="XO Thames"/>
      <w:sz w:val="28"/>
    </w:rPr>
  </w:style>
  <w:style w:type="paragraph" w:styleId="6">
    <w:name w:val="toc 6"/>
    <w:next w:val="a"/>
    <w:link w:val="60"/>
    <w:uiPriority w:val="39"/>
    <w:rsid w:val="00EF7BDC"/>
    <w:pPr>
      <w:ind w:left="1000"/>
    </w:pPr>
    <w:rPr>
      <w:rFonts w:ascii="XO Thames" w:hAnsi="XO Thames"/>
      <w:sz w:val="28"/>
    </w:rPr>
  </w:style>
  <w:style w:type="character" w:customStyle="1" w:styleId="60">
    <w:name w:val="Оглавление 6 Знак"/>
    <w:link w:val="6"/>
    <w:rsid w:val="00EF7BDC"/>
    <w:rPr>
      <w:rFonts w:ascii="XO Thames" w:hAnsi="XO Thames"/>
      <w:sz w:val="28"/>
    </w:rPr>
  </w:style>
  <w:style w:type="paragraph" w:styleId="7">
    <w:name w:val="toc 7"/>
    <w:next w:val="a"/>
    <w:link w:val="70"/>
    <w:uiPriority w:val="39"/>
    <w:rsid w:val="00EF7BDC"/>
    <w:pPr>
      <w:ind w:left="1200"/>
    </w:pPr>
    <w:rPr>
      <w:rFonts w:ascii="XO Thames" w:hAnsi="XO Thames"/>
      <w:sz w:val="28"/>
    </w:rPr>
  </w:style>
  <w:style w:type="character" w:customStyle="1" w:styleId="70">
    <w:name w:val="Оглавление 7 Знак"/>
    <w:link w:val="7"/>
    <w:rsid w:val="00EF7BDC"/>
    <w:rPr>
      <w:rFonts w:ascii="XO Thames" w:hAnsi="XO Thames"/>
      <w:sz w:val="28"/>
    </w:rPr>
  </w:style>
  <w:style w:type="paragraph" w:customStyle="1" w:styleId="12">
    <w:name w:val="Основной шрифт абзаца1"/>
    <w:rsid w:val="00EF7BDC"/>
  </w:style>
  <w:style w:type="character" w:customStyle="1" w:styleId="30">
    <w:name w:val="Заголовок 3 Знак"/>
    <w:link w:val="3"/>
    <w:rsid w:val="00EF7BDC"/>
    <w:rPr>
      <w:rFonts w:ascii="XO Thames" w:hAnsi="XO Thames"/>
      <w:b/>
      <w:sz w:val="26"/>
    </w:rPr>
  </w:style>
  <w:style w:type="paragraph" w:styleId="31">
    <w:name w:val="toc 3"/>
    <w:next w:val="a"/>
    <w:link w:val="32"/>
    <w:uiPriority w:val="39"/>
    <w:rsid w:val="00EF7BDC"/>
    <w:pPr>
      <w:ind w:left="400"/>
    </w:pPr>
    <w:rPr>
      <w:rFonts w:ascii="XO Thames" w:hAnsi="XO Thames"/>
      <w:sz w:val="28"/>
    </w:rPr>
  </w:style>
  <w:style w:type="character" w:customStyle="1" w:styleId="32">
    <w:name w:val="Оглавление 3 Знак"/>
    <w:link w:val="31"/>
    <w:rsid w:val="00EF7BDC"/>
    <w:rPr>
      <w:rFonts w:ascii="XO Thames" w:hAnsi="XO Thames"/>
      <w:sz w:val="28"/>
    </w:rPr>
  </w:style>
  <w:style w:type="character" w:customStyle="1" w:styleId="50">
    <w:name w:val="Заголовок 5 Знак"/>
    <w:link w:val="5"/>
    <w:rsid w:val="00EF7BDC"/>
    <w:rPr>
      <w:rFonts w:ascii="XO Thames" w:hAnsi="XO Thames"/>
      <w:b/>
      <w:sz w:val="22"/>
    </w:rPr>
  </w:style>
  <w:style w:type="character" w:customStyle="1" w:styleId="11">
    <w:name w:val="Заголовок 1 Знак"/>
    <w:link w:val="10"/>
    <w:rsid w:val="00EF7BDC"/>
    <w:rPr>
      <w:rFonts w:ascii="XO Thames" w:hAnsi="XO Thames"/>
      <w:b/>
      <w:sz w:val="32"/>
    </w:rPr>
  </w:style>
  <w:style w:type="paragraph" w:customStyle="1" w:styleId="13">
    <w:name w:val="Гиперссылка1"/>
    <w:link w:val="a3"/>
    <w:rsid w:val="00EF7BDC"/>
    <w:rPr>
      <w:color w:val="0000FF"/>
      <w:u w:val="single"/>
    </w:rPr>
  </w:style>
  <w:style w:type="character" w:styleId="a3">
    <w:name w:val="Hyperlink"/>
    <w:link w:val="13"/>
    <w:rsid w:val="00EF7BDC"/>
    <w:rPr>
      <w:color w:val="0000FF"/>
      <w:u w:val="single"/>
    </w:rPr>
  </w:style>
  <w:style w:type="paragraph" w:customStyle="1" w:styleId="Footnote">
    <w:name w:val="Footnote"/>
    <w:link w:val="Footnote0"/>
    <w:rsid w:val="00EF7BDC"/>
    <w:pPr>
      <w:ind w:firstLine="851"/>
      <w:jc w:val="both"/>
    </w:pPr>
    <w:rPr>
      <w:rFonts w:ascii="XO Thames" w:hAnsi="XO Thames"/>
      <w:sz w:val="22"/>
    </w:rPr>
  </w:style>
  <w:style w:type="character" w:customStyle="1" w:styleId="Footnote0">
    <w:name w:val="Footnote"/>
    <w:link w:val="Footnote"/>
    <w:rsid w:val="00EF7BDC"/>
    <w:rPr>
      <w:rFonts w:ascii="XO Thames" w:hAnsi="XO Thames"/>
      <w:sz w:val="22"/>
    </w:rPr>
  </w:style>
  <w:style w:type="paragraph" w:styleId="14">
    <w:name w:val="toc 1"/>
    <w:next w:val="a"/>
    <w:link w:val="15"/>
    <w:uiPriority w:val="39"/>
    <w:rsid w:val="00EF7BDC"/>
    <w:rPr>
      <w:rFonts w:ascii="XO Thames" w:hAnsi="XO Thames"/>
      <w:b/>
      <w:sz w:val="28"/>
    </w:rPr>
  </w:style>
  <w:style w:type="character" w:customStyle="1" w:styleId="15">
    <w:name w:val="Оглавление 1 Знак"/>
    <w:link w:val="14"/>
    <w:rsid w:val="00EF7BDC"/>
    <w:rPr>
      <w:rFonts w:ascii="XO Thames" w:hAnsi="XO Thames"/>
      <w:b/>
      <w:sz w:val="28"/>
    </w:rPr>
  </w:style>
  <w:style w:type="paragraph" w:customStyle="1" w:styleId="HeaderandFooter">
    <w:name w:val="Header and Footer"/>
    <w:link w:val="HeaderandFooter0"/>
    <w:rsid w:val="00EF7BDC"/>
    <w:pPr>
      <w:jc w:val="both"/>
    </w:pPr>
    <w:rPr>
      <w:rFonts w:ascii="XO Thames" w:hAnsi="XO Thames"/>
    </w:rPr>
  </w:style>
  <w:style w:type="character" w:customStyle="1" w:styleId="HeaderandFooter0">
    <w:name w:val="Header and Footer"/>
    <w:link w:val="HeaderandFooter"/>
    <w:rsid w:val="00EF7BDC"/>
    <w:rPr>
      <w:rFonts w:ascii="XO Thames" w:hAnsi="XO Thames"/>
      <w:sz w:val="20"/>
    </w:rPr>
  </w:style>
  <w:style w:type="paragraph" w:styleId="9">
    <w:name w:val="toc 9"/>
    <w:next w:val="a"/>
    <w:link w:val="90"/>
    <w:uiPriority w:val="39"/>
    <w:rsid w:val="00EF7BDC"/>
    <w:pPr>
      <w:ind w:left="1600"/>
    </w:pPr>
    <w:rPr>
      <w:rFonts w:ascii="XO Thames" w:hAnsi="XO Thames"/>
      <w:sz w:val="28"/>
    </w:rPr>
  </w:style>
  <w:style w:type="character" w:customStyle="1" w:styleId="90">
    <w:name w:val="Оглавление 9 Знак"/>
    <w:link w:val="9"/>
    <w:rsid w:val="00EF7BDC"/>
    <w:rPr>
      <w:rFonts w:ascii="XO Thames" w:hAnsi="XO Thames"/>
      <w:sz w:val="28"/>
    </w:rPr>
  </w:style>
  <w:style w:type="paragraph" w:styleId="8">
    <w:name w:val="toc 8"/>
    <w:next w:val="a"/>
    <w:link w:val="80"/>
    <w:uiPriority w:val="39"/>
    <w:rsid w:val="00EF7BDC"/>
    <w:pPr>
      <w:ind w:left="1400"/>
    </w:pPr>
    <w:rPr>
      <w:rFonts w:ascii="XO Thames" w:hAnsi="XO Thames"/>
      <w:sz w:val="28"/>
    </w:rPr>
  </w:style>
  <w:style w:type="character" w:customStyle="1" w:styleId="80">
    <w:name w:val="Оглавление 8 Знак"/>
    <w:link w:val="8"/>
    <w:rsid w:val="00EF7BDC"/>
    <w:rPr>
      <w:rFonts w:ascii="XO Thames" w:hAnsi="XO Thames"/>
      <w:sz w:val="28"/>
    </w:rPr>
  </w:style>
  <w:style w:type="paragraph" w:styleId="51">
    <w:name w:val="toc 5"/>
    <w:next w:val="a"/>
    <w:link w:val="52"/>
    <w:uiPriority w:val="39"/>
    <w:rsid w:val="00EF7BDC"/>
    <w:pPr>
      <w:ind w:left="800"/>
    </w:pPr>
    <w:rPr>
      <w:rFonts w:ascii="XO Thames" w:hAnsi="XO Thames"/>
      <w:sz w:val="28"/>
    </w:rPr>
  </w:style>
  <w:style w:type="character" w:customStyle="1" w:styleId="52">
    <w:name w:val="Оглавление 5 Знак"/>
    <w:link w:val="51"/>
    <w:rsid w:val="00EF7BDC"/>
    <w:rPr>
      <w:rFonts w:ascii="XO Thames" w:hAnsi="XO Thames"/>
      <w:sz w:val="28"/>
    </w:rPr>
  </w:style>
  <w:style w:type="paragraph" w:customStyle="1" w:styleId="EmptyLayoutCell">
    <w:name w:val="EmptyLayoutCell"/>
    <w:basedOn w:val="a"/>
    <w:link w:val="EmptyLayoutCell0"/>
    <w:rsid w:val="00EF7BDC"/>
    <w:rPr>
      <w:sz w:val="2"/>
    </w:rPr>
  </w:style>
  <w:style w:type="character" w:customStyle="1" w:styleId="EmptyLayoutCell0">
    <w:name w:val="EmptyLayoutCell"/>
    <w:basedOn w:val="1"/>
    <w:link w:val="EmptyLayoutCell"/>
    <w:rsid w:val="00EF7BDC"/>
    <w:rPr>
      <w:sz w:val="2"/>
    </w:rPr>
  </w:style>
  <w:style w:type="paragraph" w:styleId="a4">
    <w:name w:val="Subtitle"/>
    <w:next w:val="a"/>
    <w:link w:val="a5"/>
    <w:uiPriority w:val="11"/>
    <w:qFormat/>
    <w:rsid w:val="00EF7BDC"/>
    <w:pPr>
      <w:jc w:val="both"/>
    </w:pPr>
    <w:rPr>
      <w:rFonts w:ascii="XO Thames" w:hAnsi="XO Thames"/>
      <w:i/>
      <w:sz w:val="24"/>
    </w:rPr>
  </w:style>
  <w:style w:type="character" w:customStyle="1" w:styleId="a5">
    <w:name w:val="Подзаголовок Знак"/>
    <w:link w:val="a4"/>
    <w:rsid w:val="00EF7BDC"/>
    <w:rPr>
      <w:rFonts w:ascii="XO Thames" w:hAnsi="XO Thames"/>
      <w:i/>
      <w:sz w:val="24"/>
    </w:rPr>
  </w:style>
  <w:style w:type="paragraph" w:styleId="a6">
    <w:name w:val="Title"/>
    <w:next w:val="a"/>
    <w:link w:val="a7"/>
    <w:uiPriority w:val="10"/>
    <w:qFormat/>
    <w:rsid w:val="00EF7BDC"/>
    <w:pPr>
      <w:spacing w:before="567" w:after="567"/>
      <w:jc w:val="center"/>
    </w:pPr>
    <w:rPr>
      <w:rFonts w:ascii="XO Thames" w:hAnsi="XO Thames"/>
      <w:b/>
      <w:caps/>
      <w:sz w:val="40"/>
    </w:rPr>
  </w:style>
  <w:style w:type="character" w:customStyle="1" w:styleId="a7">
    <w:name w:val="Название Знак"/>
    <w:link w:val="a6"/>
    <w:rsid w:val="00EF7BDC"/>
    <w:rPr>
      <w:rFonts w:ascii="XO Thames" w:hAnsi="XO Thames"/>
      <w:b/>
      <w:caps/>
      <w:sz w:val="40"/>
    </w:rPr>
  </w:style>
  <w:style w:type="character" w:customStyle="1" w:styleId="40">
    <w:name w:val="Заголовок 4 Знак"/>
    <w:link w:val="4"/>
    <w:rsid w:val="00EF7BDC"/>
    <w:rPr>
      <w:rFonts w:ascii="XO Thames" w:hAnsi="XO Thames"/>
      <w:b/>
      <w:sz w:val="24"/>
    </w:rPr>
  </w:style>
  <w:style w:type="character" w:customStyle="1" w:styleId="20">
    <w:name w:val="Заголовок 2 Знак"/>
    <w:link w:val="2"/>
    <w:rsid w:val="00EF7BDC"/>
    <w:rPr>
      <w:rFonts w:ascii="XO Thames" w:hAnsi="XO Thames"/>
      <w:b/>
      <w:sz w:val="28"/>
    </w:rPr>
  </w:style>
  <w:style w:type="paragraph" w:styleId="a8">
    <w:name w:val="Balloon Text"/>
    <w:basedOn w:val="a"/>
    <w:link w:val="a9"/>
    <w:uiPriority w:val="99"/>
    <w:semiHidden/>
    <w:unhideWhenUsed/>
    <w:rsid w:val="00176266"/>
    <w:rPr>
      <w:rFonts w:ascii="Tahoma" w:hAnsi="Tahoma" w:cs="Tahoma"/>
      <w:sz w:val="16"/>
      <w:szCs w:val="16"/>
    </w:rPr>
  </w:style>
  <w:style w:type="character" w:customStyle="1" w:styleId="a9">
    <w:name w:val="Текст выноски Знак"/>
    <w:basedOn w:val="a0"/>
    <w:link w:val="a8"/>
    <w:uiPriority w:val="99"/>
    <w:semiHidden/>
    <w:rsid w:val="00176266"/>
    <w:rPr>
      <w:rFonts w:ascii="Tahoma" w:hAnsi="Tahoma" w:cs="Tahoma"/>
      <w:sz w:val="16"/>
      <w:szCs w:val="16"/>
    </w:rPr>
  </w:style>
  <w:style w:type="paragraph" w:styleId="aa">
    <w:name w:val="header"/>
    <w:basedOn w:val="a"/>
    <w:link w:val="ab"/>
    <w:uiPriority w:val="99"/>
    <w:unhideWhenUsed/>
    <w:rsid w:val="0005494B"/>
    <w:pPr>
      <w:tabs>
        <w:tab w:val="center" w:pos="4677"/>
        <w:tab w:val="right" w:pos="9355"/>
      </w:tabs>
    </w:pPr>
  </w:style>
  <w:style w:type="character" w:customStyle="1" w:styleId="ab">
    <w:name w:val="Верхний колонтитул Знак"/>
    <w:basedOn w:val="a0"/>
    <w:link w:val="aa"/>
    <w:uiPriority w:val="99"/>
    <w:rsid w:val="0005494B"/>
  </w:style>
  <w:style w:type="paragraph" w:styleId="ac">
    <w:name w:val="footer"/>
    <w:basedOn w:val="a"/>
    <w:link w:val="ad"/>
    <w:uiPriority w:val="99"/>
    <w:unhideWhenUsed/>
    <w:rsid w:val="0005494B"/>
    <w:pPr>
      <w:tabs>
        <w:tab w:val="center" w:pos="4677"/>
        <w:tab w:val="right" w:pos="9355"/>
      </w:tabs>
    </w:pPr>
  </w:style>
  <w:style w:type="character" w:customStyle="1" w:styleId="ad">
    <w:name w:val="Нижний колонтитул Знак"/>
    <w:basedOn w:val="a0"/>
    <w:link w:val="ac"/>
    <w:uiPriority w:val="99"/>
    <w:rsid w:val="000549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lanbook.com/book/481817"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16</Pages>
  <Words>3245</Words>
  <Characters>18501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Железова Татьяна Александровна</cp:lastModifiedBy>
  <cp:revision>13</cp:revision>
  <dcterms:created xsi:type="dcterms:W3CDTF">2024-07-11T12:09:00Z</dcterms:created>
  <dcterms:modified xsi:type="dcterms:W3CDTF">2025-07-22T05:30:00Z</dcterms:modified>
</cp:coreProperties>
</file>